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CC" w:rsidRDefault="006266BD">
      <w:pPr>
        <w:pStyle w:val="Iauiue0"/>
        <w:spacing w:line="240" w:lineRule="atLeast"/>
        <w:ind w:right="-90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СОГЛАШЕНИЕ № </w:t>
      </w:r>
      <w:sdt>
        <w:sdtPr>
          <w:rPr>
            <w:b/>
            <w:sz w:val="24"/>
            <w:lang w:val="ru-RU"/>
          </w:rPr>
          <w:id w:val="1800881591"/>
          <w:placeholder>
            <w:docPart w:val="DefaultPlaceholder_1081868574"/>
          </w:placeholder>
          <w:text/>
        </w:sdtPr>
        <w:sdtEndPr/>
        <w:sdtContent>
          <w:r w:rsidR="00100367">
            <w:rPr>
              <w:b/>
              <w:sz w:val="24"/>
              <w:lang w:val="ru-RU"/>
            </w:rPr>
            <w:t>__</w:t>
          </w:r>
        </w:sdtContent>
      </w:sdt>
    </w:p>
    <w:p w:rsidR="005C66CC" w:rsidRDefault="005C66CC">
      <w:pPr>
        <w:pStyle w:val="Iauiue0"/>
        <w:spacing w:line="240" w:lineRule="atLeast"/>
        <w:ind w:right="-90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о сотрудничестве </w:t>
      </w:r>
    </w:p>
    <w:p w:rsidR="005C66CC" w:rsidRDefault="005C66CC">
      <w:pPr>
        <w:pStyle w:val="Iauiue0"/>
        <w:spacing w:line="240" w:lineRule="atLeast"/>
        <w:ind w:right="-90"/>
        <w:jc w:val="center"/>
        <w:rPr>
          <w:b/>
          <w:sz w:val="24"/>
          <w:lang w:val="ru-RU"/>
        </w:rPr>
      </w:pPr>
    </w:p>
    <w:p w:rsidR="005C66CC" w:rsidRDefault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</w:p>
    <w:p w:rsidR="005C66CC" w:rsidRDefault="00CE5BB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г. </w:t>
      </w:r>
      <w:sdt>
        <w:sdtPr>
          <w:rPr>
            <w:sz w:val="24"/>
            <w:lang w:val="ru-RU"/>
          </w:rPr>
          <w:id w:val="-732310321"/>
          <w:placeholder>
            <w:docPart w:val="DefaultPlaceholder_1081868574"/>
          </w:placeholder>
          <w:text/>
        </w:sdtPr>
        <w:sdtEndPr/>
        <w:sdtContent>
          <w:r w:rsidR="00365B69">
            <w:rPr>
              <w:sz w:val="24"/>
              <w:lang w:val="ru-RU"/>
            </w:rPr>
            <w:t>УКАЗАТЬ</w:t>
          </w:r>
        </w:sdtContent>
      </w:sdt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sdt>
        <w:sdtPr>
          <w:rPr>
            <w:sz w:val="24"/>
            <w:lang w:val="ru-RU"/>
          </w:rPr>
          <w:id w:val="832266028"/>
          <w:placeholder>
            <w:docPart w:val="DefaultPlaceholder_1081868574"/>
          </w:placeholder>
          <w:text/>
        </w:sdtPr>
        <w:sdtEndPr/>
        <w:sdtContent>
          <w:r>
            <w:rPr>
              <w:sz w:val="24"/>
              <w:lang w:val="ru-RU"/>
            </w:rPr>
            <w:t xml:space="preserve">        </w:t>
          </w:r>
          <w:r w:rsidR="00100367">
            <w:rPr>
              <w:sz w:val="24"/>
              <w:lang w:val="ru-RU"/>
            </w:rPr>
            <w:t>__</w:t>
          </w:r>
          <w:r w:rsidR="005C66CC">
            <w:rPr>
              <w:sz w:val="24"/>
              <w:lang w:val="ru-RU"/>
            </w:rPr>
            <w:t xml:space="preserve"> </w:t>
          </w:r>
          <w:r w:rsidRPr="00365B69">
            <w:rPr>
              <w:sz w:val="24"/>
              <w:lang w:val="ru-RU"/>
            </w:rPr>
            <w:t>____________</w:t>
          </w:r>
          <w:r w:rsidR="005C66CC">
            <w:rPr>
              <w:sz w:val="24"/>
              <w:lang w:val="ru-RU"/>
            </w:rPr>
            <w:t xml:space="preserve"> </w:t>
          </w:r>
          <w:r w:rsidR="00E44B21">
            <w:rPr>
              <w:sz w:val="24"/>
              <w:lang w:val="ru-RU"/>
            </w:rPr>
            <w:t>202</w:t>
          </w:r>
          <w:r w:rsidR="00365B69">
            <w:rPr>
              <w:sz w:val="24"/>
              <w:lang w:val="ru-RU"/>
            </w:rPr>
            <w:t>__</w:t>
          </w:r>
          <w:r w:rsidR="005C66CC">
            <w:rPr>
              <w:sz w:val="24"/>
              <w:lang w:val="ru-RU"/>
            </w:rPr>
            <w:t xml:space="preserve"> г.</w:t>
          </w:r>
        </w:sdtContent>
      </w:sdt>
    </w:p>
    <w:p w:rsidR="005C66CC" w:rsidRDefault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</w:p>
    <w:p w:rsidR="005C66CC" w:rsidRDefault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</w:p>
    <w:p w:rsidR="00365B69" w:rsidRDefault="005C66CC" w:rsidP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  <w:r>
        <w:rPr>
          <w:b/>
          <w:sz w:val="24"/>
          <w:lang w:val="ru-RU"/>
        </w:rPr>
        <w:tab/>
      </w:r>
      <w:sdt>
        <w:sdtPr>
          <w:rPr>
            <w:rFonts w:ascii="Arial Narrow" w:hAnsi="Arial Narrow"/>
            <w:sz w:val="22"/>
            <w:lang w:val="ru-RU"/>
          </w:rPr>
          <w:id w:val="1211384456"/>
          <w:placeholder>
            <w:docPart w:val="DefaultPlaceholder_1081868574"/>
          </w:placeholder>
          <w:text/>
        </w:sdtPr>
        <w:sdtEndPr/>
        <w:sdtContent>
          <w:r w:rsidR="00365B69" w:rsidRPr="00365B69">
            <w:rPr>
              <w:rFonts w:ascii="Arial Narrow" w:hAnsi="Arial Narrow"/>
              <w:sz w:val="22"/>
              <w:lang w:val="ru-RU"/>
            </w:rPr>
            <w:t xml:space="preserve">УКАЗАТЬ </w:t>
          </w:r>
          <w:r w:rsidR="00365B69">
            <w:rPr>
              <w:rFonts w:ascii="Arial Narrow" w:hAnsi="Arial Narrow"/>
              <w:sz w:val="22"/>
              <w:lang w:val="ru-RU"/>
            </w:rPr>
            <w:t>(</w:t>
          </w:r>
          <w:r w:rsidR="00365B69" w:rsidRPr="00365B69">
            <w:rPr>
              <w:rFonts w:ascii="Arial Narrow" w:hAnsi="Arial Narrow"/>
              <w:sz w:val="22"/>
              <w:lang w:val="ru-RU"/>
            </w:rPr>
            <w:t>организация</w:t>
          </w:r>
          <w:r w:rsidR="00365B69">
            <w:rPr>
              <w:rFonts w:ascii="Arial Narrow" w:hAnsi="Arial Narrow"/>
              <w:sz w:val="22"/>
              <w:lang w:val="ru-RU"/>
            </w:rPr>
            <w:t>)</w:t>
          </w:r>
        </w:sdtContent>
      </w:sdt>
      <w:r w:rsidR="00365B69">
        <w:rPr>
          <w:b/>
          <w:sz w:val="24"/>
          <w:lang w:val="ru-RU"/>
        </w:rPr>
        <w:t>,</w:t>
      </w:r>
      <w:r>
        <w:rPr>
          <w:sz w:val="24"/>
          <w:lang w:val="ru-RU"/>
        </w:rPr>
        <w:t xml:space="preserve"> именуе</w:t>
      </w:r>
      <w:r w:rsidR="00E44B21">
        <w:rPr>
          <w:sz w:val="24"/>
          <w:lang w:val="ru-RU"/>
        </w:rPr>
        <w:t>мое в дальнейшем «</w:t>
      </w:r>
      <w:r w:rsidR="005A35F8">
        <w:rPr>
          <w:sz w:val="24"/>
          <w:lang w:val="ru-RU"/>
        </w:rPr>
        <w:t>Партнер</w:t>
      </w:r>
      <w:r w:rsidR="00E44B21">
        <w:rPr>
          <w:sz w:val="24"/>
          <w:lang w:val="ru-RU"/>
        </w:rPr>
        <w:t xml:space="preserve">», в лице </w:t>
      </w:r>
      <w:sdt>
        <w:sdtPr>
          <w:rPr>
            <w:sz w:val="24"/>
            <w:lang w:val="ru-RU"/>
          </w:rPr>
          <w:id w:val="935800482"/>
          <w:placeholder>
            <w:docPart w:val="DefaultPlaceholder_1081868574"/>
          </w:placeholder>
          <w:text/>
        </w:sdtPr>
        <w:sdtEndPr/>
        <w:sdtContent>
          <w:r w:rsidR="00365B69">
            <w:rPr>
              <w:sz w:val="24"/>
              <w:lang w:val="ru-RU"/>
            </w:rPr>
            <w:t>УКАЗАТЬ</w:t>
          </w:r>
        </w:sdtContent>
      </w:sdt>
      <w:r w:rsidR="00365B69">
        <w:rPr>
          <w:sz w:val="24"/>
          <w:lang w:val="ru-RU"/>
        </w:rPr>
        <w:t>,</w:t>
      </w:r>
      <w:r>
        <w:rPr>
          <w:sz w:val="24"/>
          <w:lang w:val="ru-RU"/>
        </w:rPr>
        <w:t xml:space="preserve"> действующего на основании </w:t>
      </w:r>
      <w:sdt>
        <w:sdtPr>
          <w:rPr>
            <w:sz w:val="24"/>
            <w:lang w:val="ru-RU"/>
          </w:rPr>
          <w:id w:val="1267422758"/>
          <w:placeholder>
            <w:docPart w:val="DefaultPlaceholder_1081868574"/>
          </w:placeholder>
          <w:text/>
        </w:sdtPr>
        <w:sdtEndPr/>
        <w:sdtContent>
          <w:proofErr w:type="gramStart"/>
          <w:r w:rsidR="00365B69">
            <w:rPr>
              <w:sz w:val="24"/>
              <w:lang w:val="ru-RU"/>
            </w:rPr>
            <w:t>УКАЗАТЬ</w:t>
          </w:r>
        </w:sdtContent>
      </w:sdt>
      <w:r w:rsidR="00365B69">
        <w:rPr>
          <w:sz w:val="24"/>
          <w:lang w:val="ru-RU"/>
        </w:rPr>
        <w:t xml:space="preserve">, </w:t>
      </w:r>
      <w:r>
        <w:rPr>
          <w:sz w:val="24"/>
          <w:lang w:val="ru-RU"/>
        </w:rPr>
        <w:t xml:space="preserve"> с</w:t>
      </w:r>
      <w:proofErr w:type="gramEnd"/>
      <w:r>
        <w:rPr>
          <w:sz w:val="24"/>
          <w:lang w:val="ru-RU"/>
        </w:rPr>
        <w:t xml:space="preserve"> одной стороны, и  </w:t>
      </w:r>
    </w:p>
    <w:p w:rsidR="005C66CC" w:rsidRDefault="00E44B21" w:rsidP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  <w:r w:rsidRPr="00E44B21">
        <w:rPr>
          <w:b/>
          <w:sz w:val="24"/>
          <w:lang w:val="ru-RU"/>
        </w:rPr>
        <w:t>Публичное акционерное общество «МегаФон»</w:t>
      </w:r>
      <w:r>
        <w:rPr>
          <w:sz w:val="24"/>
          <w:lang w:val="ru-RU"/>
        </w:rPr>
        <w:t>,</w:t>
      </w:r>
      <w:r w:rsidR="005C66CC">
        <w:rPr>
          <w:sz w:val="24"/>
          <w:lang w:val="ru-RU"/>
        </w:rPr>
        <w:t xml:space="preserve"> именуемое в дальнейшем «</w:t>
      </w:r>
      <w:r w:rsidR="005A35F8">
        <w:rPr>
          <w:sz w:val="24"/>
          <w:lang w:val="ru-RU"/>
        </w:rPr>
        <w:t>Оператор</w:t>
      </w:r>
      <w:r w:rsidR="005C66CC">
        <w:rPr>
          <w:sz w:val="24"/>
          <w:lang w:val="ru-RU"/>
        </w:rPr>
        <w:t>», в лице</w:t>
      </w:r>
      <w:r w:rsidR="00365B69">
        <w:rPr>
          <w:sz w:val="24"/>
          <w:lang w:val="ru-RU"/>
        </w:rPr>
        <w:t xml:space="preserve"> </w:t>
      </w:r>
      <w:sdt>
        <w:sdtPr>
          <w:rPr>
            <w:sz w:val="24"/>
            <w:lang w:val="ru-RU"/>
          </w:rPr>
          <w:id w:val="2090965394"/>
          <w:placeholder>
            <w:docPart w:val="DefaultPlaceholder_1081868574"/>
          </w:placeholder>
          <w:text/>
        </w:sdtPr>
        <w:sdtEndPr/>
        <w:sdtContent>
          <w:proofErr w:type="gramStart"/>
          <w:r w:rsidR="00365B69">
            <w:rPr>
              <w:sz w:val="24"/>
              <w:lang w:val="ru-RU"/>
            </w:rPr>
            <w:t>УКАЗАТЬ</w:t>
          </w:r>
        </w:sdtContent>
      </w:sdt>
      <w:r w:rsidR="00365B69">
        <w:rPr>
          <w:sz w:val="24"/>
          <w:lang w:val="ru-RU"/>
        </w:rPr>
        <w:t xml:space="preserve"> ,</w:t>
      </w:r>
      <w:proofErr w:type="gramEnd"/>
      <w:r w:rsidRPr="00E44B21">
        <w:rPr>
          <w:sz w:val="24"/>
          <w:lang w:val="ru-RU"/>
        </w:rPr>
        <w:t xml:space="preserve"> действующего на основании </w:t>
      </w:r>
      <w:sdt>
        <w:sdtPr>
          <w:rPr>
            <w:sz w:val="24"/>
            <w:lang w:val="ru-RU"/>
          </w:rPr>
          <w:id w:val="1292712068"/>
          <w:placeholder>
            <w:docPart w:val="DefaultPlaceholder_1081868574"/>
          </w:placeholder>
          <w:text/>
        </w:sdtPr>
        <w:sdtEndPr/>
        <w:sdtContent>
          <w:r w:rsidR="00365B69">
            <w:rPr>
              <w:sz w:val="24"/>
              <w:lang w:val="ru-RU"/>
            </w:rPr>
            <w:t>УКАЗАТЬ</w:t>
          </w:r>
        </w:sdtContent>
      </w:sdt>
      <w:r w:rsidR="00365B69">
        <w:rPr>
          <w:sz w:val="24"/>
          <w:lang w:val="ru-RU"/>
        </w:rPr>
        <w:t xml:space="preserve"> </w:t>
      </w:r>
      <w:r w:rsidR="005C66CC">
        <w:rPr>
          <w:sz w:val="24"/>
          <w:lang w:val="ru-RU"/>
        </w:rPr>
        <w:t xml:space="preserve">, с другой стороны, </w:t>
      </w:r>
      <w:r w:rsidR="005C66CC" w:rsidRPr="00395D68">
        <w:rPr>
          <w:sz w:val="24"/>
          <w:lang w:val="ru-RU"/>
        </w:rPr>
        <w:t>в дальнейшем совместно именуемые «Стороны»</w:t>
      </w:r>
      <w:r w:rsidR="005C66CC">
        <w:rPr>
          <w:sz w:val="24"/>
          <w:lang w:val="ru-RU"/>
        </w:rPr>
        <w:t>,  заключили настоящее Соглашение о нижеследующем:</w:t>
      </w:r>
    </w:p>
    <w:p w:rsidR="005C66CC" w:rsidRDefault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</w:p>
    <w:p w:rsidR="005C66CC" w:rsidRDefault="005C66CC">
      <w:pPr>
        <w:pStyle w:val="Iauiue0"/>
        <w:spacing w:line="240" w:lineRule="atLeast"/>
        <w:ind w:right="-90"/>
        <w:jc w:val="both"/>
        <w:rPr>
          <w:sz w:val="24"/>
          <w:lang w:val="ru-RU"/>
        </w:rPr>
      </w:pPr>
    </w:p>
    <w:p w:rsidR="005C66CC" w:rsidRPr="00F223B2" w:rsidRDefault="005C66CC">
      <w:pPr>
        <w:pStyle w:val="Iauiue0"/>
        <w:numPr>
          <w:ilvl w:val="0"/>
          <w:numId w:val="1"/>
        </w:numPr>
        <w:tabs>
          <w:tab w:val="left" w:pos="630"/>
        </w:tabs>
        <w:spacing w:line="240" w:lineRule="atLeast"/>
        <w:ind w:left="630" w:right="-90" w:hanging="360"/>
        <w:jc w:val="center"/>
        <w:rPr>
          <w:b/>
          <w:sz w:val="24"/>
          <w:lang w:val="ru-RU"/>
        </w:rPr>
      </w:pPr>
      <w:r w:rsidRPr="00F223B2">
        <w:rPr>
          <w:b/>
          <w:sz w:val="24"/>
          <w:lang w:val="ru-RU"/>
        </w:rPr>
        <w:t>ПРЕДМЕТ СОГЛАШЕНИЯ</w:t>
      </w:r>
    </w:p>
    <w:p w:rsidR="005C66CC" w:rsidRDefault="005C66CC" w:rsidP="005C66CC">
      <w:pPr>
        <w:pStyle w:val="Iauiue0"/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Pr="00F529AE">
        <w:rPr>
          <w:sz w:val="24"/>
          <w:lang w:val="ru-RU"/>
        </w:rPr>
        <w:t>1.1.</w:t>
      </w:r>
      <w:r w:rsidRPr="00F529AE">
        <w:rPr>
          <w:sz w:val="24"/>
          <w:lang w:val="ru-RU"/>
        </w:rPr>
        <w:tab/>
        <w:t xml:space="preserve">Предметом </w:t>
      </w:r>
      <w:r>
        <w:rPr>
          <w:sz w:val="24"/>
          <w:lang w:val="ru-RU"/>
        </w:rPr>
        <w:t xml:space="preserve">настоящего </w:t>
      </w:r>
      <w:r w:rsidRPr="00F529AE">
        <w:rPr>
          <w:sz w:val="24"/>
          <w:lang w:val="ru-RU"/>
        </w:rPr>
        <w:t xml:space="preserve">Соглашения является взаимовыгодное сотрудничество Сторон, направленное на расширение клиентских баз </w:t>
      </w:r>
      <w:r w:rsidR="005A35F8">
        <w:rPr>
          <w:sz w:val="24"/>
          <w:lang w:val="ru-RU"/>
        </w:rPr>
        <w:t>Партнер</w:t>
      </w:r>
      <w:r w:rsidRPr="00F529AE">
        <w:rPr>
          <w:sz w:val="24"/>
          <w:lang w:val="ru-RU"/>
        </w:rPr>
        <w:t xml:space="preserve">а и </w:t>
      </w:r>
      <w:r w:rsidR="005A35F8">
        <w:rPr>
          <w:sz w:val="24"/>
          <w:lang w:val="ru-RU"/>
        </w:rPr>
        <w:t>Оператор</w:t>
      </w:r>
      <w:r w:rsidRPr="00F529AE">
        <w:rPr>
          <w:sz w:val="24"/>
          <w:lang w:val="ru-RU"/>
        </w:rPr>
        <w:t xml:space="preserve">а, а также на повышение лояльности существующих клиентов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>а</w:t>
      </w:r>
      <w:r w:rsidRPr="00F529AE">
        <w:rPr>
          <w:sz w:val="24"/>
          <w:lang w:val="ru-RU"/>
        </w:rPr>
        <w:t xml:space="preserve"> и </w:t>
      </w:r>
      <w:r w:rsidR="005A35F8">
        <w:rPr>
          <w:sz w:val="24"/>
          <w:lang w:val="ru-RU"/>
        </w:rPr>
        <w:t>Оператор</w:t>
      </w:r>
      <w:r w:rsidRPr="00F529AE">
        <w:rPr>
          <w:sz w:val="24"/>
          <w:lang w:val="ru-RU"/>
        </w:rPr>
        <w:t>а.</w:t>
      </w:r>
    </w:p>
    <w:p w:rsidR="005C66CC" w:rsidRDefault="005C66CC" w:rsidP="005C66CC">
      <w:pPr>
        <w:pStyle w:val="Iauiue0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1.2.  Настоящее </w:t>
      </w:r>
      <w:r w:rsidRPr="00F529AE">
        <w:rPr>
          <w:sz w:val="24"/>
          <w:lang w:val="ru-RU"/>
        </w:rPr>
        <w:t xml:space="preserve">Соглашение не несет финансовых обязательств </w:t>
      </w:r>
      <w:r>
        <w:rPr>
          <w:sz w:val="24"/>
          <w:lang w:val="ru-RU"/>
        </w:rPr>
        <w:t xml:space="preserve">для </w:t>
      </w:r>
      <w:r w:rsidRPr="00F529AE">
        <w:rPr>
          <w:sz w:val="24"/>
          <w:lang w:val="ru-RU"/>
        </w:rPr>
        <w:t>Сторон.</w:t>
      </w:r>
    </w:p>
    <w:p w:rsidR="005C66CC" w:rsidRDefault="005C66CC">
      <w:pPr>
        <w:pStyle w:val="Iauiue0"/>
        <w:spacing w:line="240" w:lineRule="atLeast"/>
        <w:ind w:right="-90" w:firstLine="720"/>
        <w:jc w:val="center"/>
        <w:rPr>
          <w:b/>
          <w:sz w:val="24"/>
          <w:lang w:val="ru-RU"/>
        </w:rPr>
      </w:pPr>
    </w:p>
    <w:p w:rsidR="005C66CC" w:rsidRDefault="005C66CC">
      <w:pPr>
        <w:pStyle w:val="Iauiue0"/>
        <w:spacing w:line="240" w:lineRule="atLeast"/>
        <w:ind w:right="-90" w:firstLine="720"/>
        <w:jc w:val="center"/>
        <w:rPr>
          <w:b/>
          <w:sz w:val="24"/>
          <w:lang w:val="ru-RU"/>
        </w:rPr>
      </w:pPr>
    </w:p>
    <w:p w:rsidR="005C66CC" w:rsidRPr="00F223B2" w:rsidRDefault="005C66CC">
      <w:pPr>
        <w:pStyle w:val="Iauiue0"/>
        <w:spacing w:line="240" w:lineRule="atLeast"/>
        <w:ind w:right="-90" w:firstLine="720"/>
        <w:jc w:val="center"/>
        <w:rPr>
          <w:b/>
          <w:sz w:val="24"/>
          <w:lang w:val="ru-RU"/>
        </w:rPr>
      </w:pPr>
      <w:r w:rsidRPr="00F223B2">
        <w:rPr>
          <w:b/>
          <w:sz w:val="24"/>
          <w:lang w:val="ru-RU"/>
        </w:rPr>
        <w:t>2. ОБЯЗАННОСТИ СТОРОН</w:t>
      </w:r>
    </w:p>
    <w:p w:rsidR="005C66CC" w:rsidRDefault="005C66CC">
      <w:pPr>
        <w:pStyle w:val="Iauiue0"/>
        <w:spacing w:line="240" w:lineRule="atLeast"/>
        <w:ind w:right="-90" w:firstLine="72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2.1. Обязанности </w:t>
      </w:r>
      <w:r w:rsidR="005A35F8">
        <w:rPr>
          <w:b/>
          <w:sz w:val="24"/>
          <w:lang w:val="ru-RU"/>
        </w:rPr>
        <w:t>Оператор</w:t>
      </w:r>
      <w:r>
        <w:rPr>
          <w:b/>
          <w:sz w:val="24"/>
          <w:lang w:val="ru-RU"/>
        </w:rPr>
        <w:t>а:</w:t>
      </w:r>
    </w:p>
    <w:p w:rsidR="005C66CC" w:rsidRPr="00395D68" w:rsidRDefault="005C66CC" w:rsidP="005C66CC">
      <w:pPr>
        <w:pStyle w:val="Iauiue0"/>
        <w:spacing w:line="240" w:lineRule="atLeast"/>
        <w:ind w:right="-9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2.1.1. </w:t>
      </w:r>
      <w:r w:rsidRPr="00395D68">
        <w:rPr>
          <w:sz w:val="24"/>
          <w:lang w:val="ru-RU"/>
        </w:rPr>
        <w:t xml:space="preserve">В течение срока действия настоящего </w:t>
      </w:r>
      <w:r>
        <w:rPr>
          <w:sz w:val="24"/>
          <w:lang w:val="ru-RU"/>
        </w:rPr>
        <w:t>Соглашения</w:t>
      </w:r>
      <w:r w:rsidRPr="00395D68">
        <w:rPr>
          <w:sz w:val="24"/>
          <w:lang w:val="ru-RU"/>
        </w:rPr>
        <w:t xml:space="preserve"> осуществлять информирование клиентов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а</w:t>
      </w:r>
      <w:r w:rsidRPr="00395D68">
        <w:rPr>
          <w:sz w:val="24"/>
          <w:lang w:val="ru-RU"/>
        </w:rPr>
        <w:t xml:space="preserve"> </w:t>
      </w:r>
      <w:r w:rsidRPr="005367A6">
        <w:rPr>
          <w:sz w:val="24"/>
          <w:lang w:val="ru-RU"/>
        </w:rPr>
        <w:t xml:space="preserve">(далее по тексту – «клиенты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а</w:t>
      </w:r>
      <w:r w:rsidRPr="005367A6">
        <w:rPr>
          <w:sz w:val="24"/>
          <w:lang w:val="ru-RU"/>
        </w:rPr>
        <w:t xml:space="preserve">») </w:t>
      </w:r>
      <w:r w:rsidRPr="00395D68">
        <w:rPr>
          <w:sz w:val="24"/>
          <w:lang w:val="ru-RU"/>
        </w:rPr>
        <w:t xml:space="preserve">об услугах, оказываемых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>ом</w:t>
      </w:r>
      <w:r w:rsidRPr="00395D68">
        <w:rPr>
          <w:sz w:val="24"/>
          <w:lang w:val="ru-RU"/>
        </w:rPr>
        <w:t>,</w:t>
      </w:r>
      <w:r w:rsidR="0030055C">
        <w:rPr>
          <w:sz w:val="24"/>
          <w:lang w:val="ru-RU"/>
        </w:rPr>
        <w:t xml:space="preserve"> </w:t>
      </w:r>
      <w:r w:rsidR="0030055C" w:rsidRPr="00E82539">
        <w:rPr>
          <w:sz w:val="24"/>
          <w:lang w:val="ru-RU"/>
        </w:rPr>
        <w:t xml:space="preserve">с целью получения скидки на услуги/работы/товары </w:t>
      </w:r>
      <w:r w:rsidR="005A35F8">
        <w:rPr>
          <w:sz w:val="24"/>
          <w:lang w:val="ru-RU"/>
        </w:rPr>
        <w:t>Партнер</w:t>
      </w:r>
      <w:r w:rsidR="00AC0D52">
        <w:rPr>
          <w:sz w:val="24"/>
          <w:lang w:val="ru-RU"/>
        </w:rPr>
        <w:t>а</w:t>
      </w:r>
      <w:r w:rsidR="0030055C" w:rsidRPr="00E82539">
        <w:rPr>
          <w:sz w:val="24"/>
          <w:lang w:val="ru-RU"/>
        </w:rPr>
        <w:t xml:space="preserve"> </w:t>
      </w:r>
      <w:r w:rsidRPr="00395D68">
        <w:rPr>
          <w:sz w:val="24"/>
          <w:lang w:val="ru-RU"/>
        </w:rPr>
        <w:t xml:space="preserve">путем </w:t>
      </w:r>
      <w:proofErr w:type="spellStart"/>
      <w:r w:rsidR="00A3646C">
        <w:rPr>
          <w:sz w:val="24"/>
          <w:lang w:val="ru-RU"/>
        </w:rPr>
        <w:t>обзвона</w:t>
      </w:r>
      <w:proofErr w:type="spellEnd"/>
      <w:r w:rsidR="00A3646C">
        <w:rPr>
          <w:sz w:val="24"/>
          <w:lang w:val="ru-RU"/>
        </w:rPr>
        <w:t xml:space="preserve"> согласно</w:t>
      </w:r>
      <w:r w:rsidRPr="00395D68">
        <w:rPr>
          <w:sz w:val="24"/>
          <w:lang w:val="ru-RU"/>
        </w:rPr>
        <w:t xml:space="preserve"> коммуникационной политики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а</w:t>
      </w:r>
      <w:r w:rsidRPr="00395D68">
        <w:rPr>
          <w:sz w:val="24"/>
          <w:lang w:val="ru-RU"/>
        </w:rPr>
        <w:t xml:space="preserve"> (конкретные способы информирования определяются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ом</w:t>
      </w:r>
      <w:r w:rsidRPr="00395D68">
        <w:rPr>
          <w:sz w:val="24"/>
          <w:lang w:val="ru-RU"/>
        </w:rPr>
        <w:t xml:space="preserve"> по своему усмотрению). </w:t>
      </w:r>
    </w:p>
    <w:p w:rsidR="005C66CC" w:rsidRDefault="005C66CC" w:rsidP="005C66CC">
      <w:pPr>
        <w:pStyle w:val="Iauiue0"/>
        <w:spacing w:line="240" w:lineRule="atLeast"/>
        <w:ind w:right="-9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2.1.</w:t>
      </w:r>
      <w:r w:rsidR="006266BD">
        <w:rPr>
          <w:sz w:val="24"/>
          <w:lang w:val="ru-RU"/>
        </w:rPr>
        <w:t>2</w:t>
      </w:r>
      <w:r>
        <w:rPr>
          <w:sz w:val="24"/>
          <w:lang w:val="ru-RU"/>
        </w:rPr>
        <w:t xml:space="preserve">. Предоставлять </w:t>
      </w:r>
      <w:r w:rsidR="006266BD">
        <w:rPr>
          <w:sz w:val="24"/>
          <w:lang w:val="ru-RU"/>
        </w:rPr>
        <w:t xml:space="preserve">клиентам </w:t>
      </w:r>
      <w:r w:rsidR="005A35F8">
        <w:rPr>
          <w:sz w:val="24"/>
          <w:lang w:val="ru-RU"/>
        </w:rPr>
        <w:t>Партнер</w:t>
      </w:r>
      <w:r w:rsidR="006266BD">
        <w:rPr>
          <w:sz w:val="24"/>
          <w:lang w:val="ru-RU"/>
        </w:rPr>
        <w:t>а</w:t>
      </w:r>
      <w:r w:rsidRPr="002A0602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скидки на услуги/работы/товары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а.</w:t>
      </w:r>
    </w:p>
    <w:p w:rsidR="005C66CC" w:rsidRDefault="006266BD">
      <w:pPr>
        <w:pStyle w:val="Iauiue0"/>
        <w:spacing w:line="240" w:lineRule="atLeast"/>
        <w:ind w:right="-9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2.1.3</w:t>
      </w:r>
      <w:r w:rsidR="005C66CC" w:rsidRPr="006B4E7C">
        <w:rPr>
          <w:sz w:val="24"/>
          <w:lang w:val="ru-RU"/>
        </w:rPr>
        <w:t xml:space="preserve">. Выделить работника </w:t>
      </w:r>
      <w:r w:rsidR="005A35F8">
        <w:rPr>
          <w:sz w:val="24"/>
          <w:lang w:val="ru-RU"/>
        </w:rPr>
        <w:t>Оператор</w:t>
      </w:r>
      <w:r w:rsidR="005C66CC" w:rsidRPr="006B4E7C">
        <w:rPr>
          <w:sz w:val="24"/>
          <w:lang w:val="ru-RU"/>
        </w:rPr>
        <w:t>а для координации действий Сторон при выполнении условий настоящего Соглашения.</w:t>
      </w:r>
    </w:p>
    <w:p w:rsidR="005C66CC" w:rsidRDefault="005C66CC">
      <w:pPr>
        <w:pStyle w:val="Iauiue0"/>
        <w:spacing w:line="240" w:lineRule="atLeast"/>
        <w:ind w:right="-90" w:firstLine="720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2.2. Обязанности </w:t>
      </w:r>
      <w:r w:rsidR="005A35F8">
        <w:rPr>
          <w:b/>
          <w:sz w:val="24"/>
          <w:lang w:val="ru-RU"/>
        </w:rPr>
        <w:t>Партнер</w:t>
      </w:r>
      <w:r>
        <w:rPr>
          <w:b/>
          <w:sz w:val="24"/>
          <w:lang w:val="ru-RU"/>
        </w:rPr>
        <w:t>а:</w:t>
      </w:r>
    </w:p>
    <w:p w:rsidR="005C66CC" w:rsidRPr="006B4E7C" w:rsidRDefault="005C66CC" w:rsidP="005C66CC">
      <w:pPr>
        <w:pStyle w:val="Iauiue0"/>
        <w:spacing w:line="240" w:lineRule="atLeast"/>
        <w:ind w:right="-90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2.2.1. </w:t>
      </w:r>
      <w:r w:rsidRPr="006B4E7C">
        <w:rPr>
          <w:sz w:val="24"/>
          <w:lang w:val="ru-RU"/>
        </w:rPr>
        <w:t xml:space="preserve">В течение срока действия настоящего Соглашения осуществлять информирование клиентов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 xml:space="preserve">а </w:t>
      </w:r>
      <w:r w:rsidRPr="006B4E7C">
        <w:rPr>
          <w:sz w:val="24"/>
          <w:lang w:val="ru-RU"/>
        </w:rPr>
        <w:t>об услугах</w:t>
      </w:r>
      <w:r>
        <w:rPr>
          <w:sz w:val="24"/>
          <w:lang w:val="ru-RU"/>
        </w:rPr>
        <w:t>/работах/товарах</w:t>
      </w:r>
      <w:r w:rsidRPr="006B4E7C">
        <w:rPr>
          <w:sz w:val="24"/>
          <w:lang w:val="ru-RU"/>
        </w:rPr>
        <w:t xml:space="preserve">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а</w:t>
      </w:r>
      <w:r w:rsidR="004E59B4">
        <w:rPr>
          <w:sz w:val="24"/>
          <w:lang w:val="ru-RU"/>
        </w:rPr>
        <w:t xml:space="preserve"> </w:t>
      </w:r>
      <w:r w:rsidR="004E59B4" w:rsidRPr="004E59B4">
        <w:rPr>
          <w:sz w:val="24"/>
          <w:lang w:val="ru-RU"/>
        </w:rPr>
        <w:t xml:space="preserve">и о возможности получения у </w:t>
      </w:r>
      <w:r w:rsidR="005A35F8">
        <w:rPr>
          <w:sz w:val="24"/>
          <w:lang w:val="ru-RU"/>
        </w:rPr>
        <w:t>Оператор</w:t>
      </w:r>
      <w:r w:rsidR="004E59B4" w:rsidRPr="004E59B4">
        <w:rPr>
          <w:sz w:val="24"/>
          <w:lang w:val="ru-RU"/>
        </w:rPr>
        <w:t xml:space="preserve">а скидки </w:t>
      </w:r>
      <w:r w:rsidR="00A3646C">
        <w:rPr>
          <w:sz w:val="24"/>
          <w:lang w:val="ru-RU"/>
        </w:rPr>
        <w:t>путе</w:t>
      </w:r>
      <w:r w:rsidR="006266BD">
        <w:rPr>
          <w:sz w:val="24"/>
          <w:lang w:val="ru-RU"/>
        </w:rPr>
        <w:t>м</w:t>
      </w:r>
      <w:r w:rsidR="00A3646C">
        <w:rPr>
          <w:sz w:val="24"/>
          <w:lang w:val="ru-RU"/>
        </w:rPr>
        <w:t xml:space="preserve"> </w:t>
      </w:r>
      <w:proofErr w:type="spellStart"/>
      <w:r w:rsidR="00A3646C">
        <w:rPr>
          <w:sz w:val="24"/>
          <w:lang w:val="ru-RU"/>
        </w:rPr>
        <w:t>обзвона</w:t>
      </w:r>
      <w:proofErr w:type="spellEnd"/>
      <w:r w:rsidR="00A3646C">
        <w:rPr>
          <w:sz w:val="24"/>
          <w:lang w:val="ru-RU"/>
        </w:rPr>
        <w:t xml:space="preserve"> клиентов</w:t>
      </w:r>
      <w:r w:rsidRPr="006B4E7C">
        <w:rPr>
          <w:sz w:val="24"/>
          <w:lang w:val="ru-RU"/>
        </w:rPr>
        <w:t xml:space="preserve"> в рамках коммуникационной политики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>а</w:t>
      </w:r>
      <w:r w:rsidRPr="006B4E7C">
        <w:rPr>
          <w:sz w:val="24"/>
          <w:lang w:val="ru-RU"/>
        </w:rPr>
        <w:t xml:space="preserve"> (конкретные способы информирования определяются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>ом</w:t>
      </w:r>
      <w:r w:rsidRPr="006B4E7C">
        <w:rPr>
          <w:sz w:val="24"/>
          <w:lang w:val="ru-RU"/>
        </w:rPr>
        <w:t xml:space="preserve"> по своему усмотрению). </w:t>
      </w:r>
    </w:p>
    <w:p w:rsidR="005C66CC" w:rsidRDefault="005C66CC">
      <w:pPr>
        <w:pStyle w:val="Iauiue0"/>
        <w:spacing w:line="240" w:lineRule="atLeast"/>
        <w:ind w:right="-90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2.2.2. </w:t>
      </w:r>
      <w:r w:rsidRPr="005802F8">
        <w:rPr>
          <w:sz w:val="24"/>
          <w:lang w:val="ru-RU"/>
        </w:rPr>
        <w:t xml:space="preserve">Предоставлять клиентам </w:t>
      </w:r>
      <w:r w:rsidR="005A35F8">
        <w:rPr>
          <w:sz w:val="24"/>
          <w:lang w:val="ru-RU"/>
        </w:rPr>
        <w:t>Партнер</w:t>
      </w:r>
      <w:r w:rsidRPr="005802F8">
        <w:rPr>
          <w:sz w:val="24"/>
          <w:lang w:val="ru-RU"/>
        </w:rPr>
        <w:t>а</w:t>
      </w:r>
      <w:r>
        <w:rPr>
          <w:sz w:val="24"/>
          <w:lang w:val="ru-RU"/>
        </w:rPr>
        <w:t xml:space="preserve">, обратившимся </w:t>
      </w:r>
      <w:r w:rsidRPr="00BC34FE">
        <w:rPr>
          <w:sz w:val="24"/>
          <w:lang w:val="ru-RU"/>
        </w:rPr>
        <w:t xml:space="preserve">к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 xml:space="preserve">у </w:t>
      </w:r>
      <w:r w:rsidRPr="00BC34FE">
        <w:rPr>
          <w:sz w:val="24"/>
          <w:lang w:val="ru-RU"/>
        </w:rPr>
        <w:t>за получением соответствующ</w:t>
      </w:r>
      <w:r>
        <w:rPr>
          <w:sz w:val="24"/>
          <w:lang w:val="ru-RU"/>
        </w:rPr>
        <w:t xml:space="preserve">ей </w:t>
      </w:r>
      <w:r w:rsidRPr="00BC34FE">
        <w:rPr>
          <w:sz w:val="24"/>
          <w:lang w:val="ru-RU"/>
        </w:rPr>
        <w:t>услуг</w:t>
      </w:r>
      <w:r>
        <w:rPr>
          <w:sz w:val="24"/>
          <w:lang w:val="ru-RU"/>
        </w:rPr>
        <w:t xml:space="preserve">и в результате осуществления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ом информирования в порядке           п. 2.1.1. настоящего Соглашения,</w:t>
      </w:r>
      <w:r w:rsidRPr="005802F8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скидку на услуги/работы/товары </w:t>
      </w:r>
      <w:r w:rsidR="005A35F8">
        <w:rPr>
          <w:sz w:val="24"/>
          <w:lang w:val="ru-RU"/>
        </w:rPr>
        <w:t>Партнер</w:t>
      </w:r>
      <w:r w:rsidR="004053D6">
        <w:rPr>
          <w:sz w:val="24"/>
          <w:lang w:val="ru-RU"/>
        </w:rPr>
        <w:t>а</w:t>
      </w:r>
      <w:r>
        <w:rPr>
          <w:sz w:val="24"/>
          <w:lang w:val="ru-RU"/>
        </w:rPr>
        <w:t>.</w:t>
      </w:r>
    </w:p>
    <w:p w:rsidR="005C66CC" w:rsidRDefault="005C66CC">
      <w:pPr>
        <w:pStyle w:val="Iauiue0"/>
        <w:spacing w:line="240" w:lineRule="atLeast"/>
        <w:ind w:right="-90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2.2.3. Выделить работника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>а для координации действий Сторон при выполнении условий настоящего Соглашения.</w:t>
      </w:r>
    </w:p>
    <w:p w:rsidR="00584014" w:rsidRDefault="005C66CC" w:rsidP="005840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584014" w:rsidRDefault="00584014" w:rsidP="00584014">
      <w:pPr>
        <w:jc w:val="both"/>
      </w:pPr>
      <w:r>
        <w:rPr>
          <w:rFonts w:ascii="Times New Roman" w:hAnsi="Times New Roman"/>
        </w:rPr>
        <w:t xml:space="preserve">2.3. </w:t>
      </w:r>
      <w:r w:rsidR="00A3646C">
        <w:rPr>
          <w:rFonts w:ascii="Times New Roman" w:hAnsi="Times New Roman"/>
        </w:rPr>
        <w:t xml:space="preserve">Скрипты для </w:t>
      </w:r>
      <w:proofErr w:type="spellStart"/>
      <w:r w:rsidR="00A3646C">
        <w:rPr>
          <w:rFonts w:ascii="Times New Roman" w:hAnsi="Times New Roman"/>
        </w:rPr>
        <w:t>обзвона</w:t>
      </w:r>
      <w:proofErr w:type="spellEnd"/>
      <w:r w:rsidR="00A3646C">
        <w:rPr>
          <w:rFonts w:ascii="Times New Roman" w:hAnsi="Times New Roman"/>
        </w:rPr>
        <w:t xml:space="preserve"> </w:t>
      </w:r>
      <w:r w:rsidRPr="00F94457">
        <w:rPr>
          <w:rFonts w:ascii="Times New Roman" w:hAnsi="Times New Roman"/>
        </w:rPr>
        <w:t xml:space="preserve">клиентов </w:t>
      </w:r>
      <w:r>
        <w:rPr>
          <w:rFonts w:ascii="Times New Roman" w:hAnsi="Times New Roman"/>
        </w:rPr>
        <w:t>Сторон</w:t>
      </w:r>
      <w:r w:rsidRPr="00F94457">
        <w:rPr>
          <w:rFonts w:ascii="Times New Roman" w:hAnsi="Times New Roman"/>
        </w:rPr>
        <w:t xml:space="preserve"> согласовываются Сторонами посредством обмена сообщениями электронной почты с использованием электронных адресов</w:t>
      </w:r>
      <w:r>
        <w:rPr>
          <w:rFonts w:ascii="Times New Roman" w:hAnsi="Times New Roman"/>
        </w:rPr>
        <w:t xml:space="preserve"> </w:t>
      </w:r>
      <w:r w:rsidRPr="00F94457">
        <w:rPr>
          <w:rFonts w:ascii="Times New Roman" w:hAnsi="Times New Roman"/>
        </w:rPr>
        <w:t xml:space="preserve">почты </w:t>
      </w:r>
      <w:r>
        <w:rPr>
          <w:rFonts w:ascii="Times New Roman" w:hAnsi="Times New Roman"/>
        </w:rPr>
        <w:t>и удостоверяются по телефонам ответственными лицами.</w:t>
      </w:r>
      <w:r w:rsidRPr="00F94457">
        <w:rPr>
          <w:rFonts w:ascii="Times New Roman" w:hAnsi="Times New Roman"/>
        </w:rPr>
        <w:t xml:space="preserve"> </w:t>
      </w:r>
    </w:p>
    <w:p w:rsidR="006266BD" w:rsidRDefault="006266BD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</w:p>
    <w:p w:rsidR="006266BD" w:rsidRDefault="006266BD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</w:p>
    <w:p w:rsidR="005C66CC" w:rsidRPr="00F02194" w:rsidRDefault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  <w:r w:rsidRPr="00F02194">
        <w:rPr>
          <w:b/>
          <w:sz w:val="24"/>
          <w:lang w:val="ru-RU"/>
        </w:rPr>
        <w:t>3. ОТВЕТСТВЕННОСТЬ СТОРОН</w:t>
      </w:r>
    </w:p>
    <w:p w:rsidR="005C66CC" w:rsidRDefault="005C66CC">
      <w:pPr>
        <w:pStyle w:val="Caaieiaie2Ioieo"/>
        <w:ind w:left="0" w:firstLine="709"/>
      </w:pPr>
      <w:r>
        <w:t>3.1. За неисполнение или ненадлежащее исполнение обязанностей по настоящему Соглашению Стороны несут ответственность в соответствии с действующим законодательством РФ и настоящим Соглашением.</w:t>
      </w:r>
    </w:p>
    <w:p w:rsidR="005C66CC" w:rsidRDefault="005C66CC" w:rsidP="005C66CC">
      <w:pPr>
        <w:pStyle w:val="Caaieiaie2Ioieo"/>
        <w:ind w:left="0" w:firstLine="709"/>
      </w:pPr>
      <w:r>
        <w:lastRenderedPageBreak/>
        <w:t xml:space="preserve">3.2. В случае однократного обращения в </w:t>
      </w:r>
      <w:r w:rsidR="005A35F8">
        <w:t>Партнер</w:t>
      </w:r>
      <w:r>
        <w:t xml:space="preserve"> клиентов </w:t>
      </w:r>
      <w:r w:rsidR="005A35F8">
        <w:t>Партнер</w:t>
      </w:r>
      <w:r>
        <w:t xml:space="preserve">а, отказавшихся от приобретения товара (услуг) в связи с отказом </w:t>
      </w:r>
      <w:r w:rsidR="005A35F8">
        <w:t>Оператор</w:t>
      </w:r>
      <w:r>
        <w:t xml:space="preserve">а предоставлять скидки, </w:t>
      </w:r>
      <w:r w:rsidR="005A35F8">
        <w:t>Партнер</w:t>
      </w:r>
      <w:r>
        <w:t xml:space="preserve"> имеет право отказаться от исполнения настоящего Соглашения в одностороннем внесудебном порядке, уведомив </w:t>
      </w:r>
      <w:r w:rsidR="005A35F8">
        <w:t>Оператор</w:t>
      </w:r>
      <w:r>
        <w:t xml:space="preserve">а об отказе от исполнения Соглашения не позднее, чем за 10 (десять) календарных дней до такого отказа. </w:t>
      </w:r>
    </w:p>
    <w:p w:rsidR="005C66CC" w:rsidRDefault="005C66CC" w:rsidP="005C66CC">
      <w:pPr>
        <w:pStyle w:val="Caaieiaie2Ioieo"/>
        <w:ind w:left="0" w:firstLine="709"/>
      </w:pPr>
      <w:r>
        <w:t xml:space="preserve">3.3. При обращении клиентов </w:t>
      </w:r>
      <w:r w:rsidR="005A35F8">
        <w:t>Партнер</w:t>
      </w:r>
      <w:r>
        <w:t xml:space="preserve">а в </w:t>
      </w:r>
      <w:r w:rsidR="005A35F8">
        <w:t>Партнер</w:t>
      </w:r>
      <w:r>
        <w:t xml:space="preserve"> с претензиями в отношении не предоставления </w:t>
      </w:r>
      <w:r w:rsidR="005A35F8">
        <w:t>Оператор</w:t>
      </w:r>
      <w:r>
        <w:t xml:space="preserve">ом скидки, </w:t>
      </w:r>
      <w:r w:rsidR="005A35F8">
        <w:t>Партнер</w:t>
      </w:r>
      <w:r>
        <w:t xml:space="preserve"> вправе направить обращение </w:t>
      </w:r>
      <w:r w:rsidR="005A35F8">
        <w:t>Оператор</w:t>
      </w:r>
      <w:r>
        <w:t xml:space="preserve">у по электронной почте на адрес, указанный в п. 9 настоящего Соглашения, для урегулирования претензии. </w:t>
      </w:r>
      <w:r w:rsidR="005A35F8">
        <w:t>Оператор</w:t>
      </w:r>
      <w:r>
        <w:t xml:space="preserve"> обязан самостоятельно, без участия </w:t>
      </w:r>
      <w:r w:rsidR="005A35F8">
        <w:t>Партнер</w:t>
      </w:r>
      <w:r>
        <w:t xml:space="preserve">а и за свой счет, урегулировать претензии клиента </w:t>
      </w:r>
      <w:r w:rsidR="005A35F8">
        <w:t>Партнер</w:t>
      </w:r>
      <w:r>
        <w:t xml:space="preserve">а в течение 10 (десять) рабочих дней со дня направления </w:t>
      </w:r>
      <w:r w:rsidR="005A35F8">
        <w:t>Партнер</w:t>
      </w:r>
      <w:r>
        <w:t>ом информации о претензии такого клиента.</w:t>
      </w:r>
    </w:p>
    <w:p w:rsidR="005C66CC" w:rsidRPr="005367A6" w:rsidRDefault="005C66CC" w:rsidP="005C66CC">
      <w:pPr>
        <w:pStyle w:val="Caaieiaie2Ioieo"/>
        <w:ind w:left="0" w:firstLine="709"/>
      </w:pPr>
      <w:r>
        <w:t>3</w:t>
      </w:r>
      <w:r w:rsidRPr="005367A6">
        <w:t>.</w:t>
      </w:r>
      <w:r>
        <w:t>4</w:t>
      </w:r>
      <w:r w:rsidRPr="005367A6">
        <w:t xml:space="preserve">. </w:t>
      </w:r>
      <w:r w:rsidR="005A35F8">
        <w:t>Оператор</w:t>
      </w:r>
      <w:r w:rsidRPr="005367A6">
        <w:t xml:space="preserve"> гарантирует, что </w:t>
      </w:r>
      <w:r>
        <w:t xml:space="preserve">при </w:t>
      </w:r>
      <w:r w:rsidRPr="00DF526B">
        <w:t>информировани</w:t>
      </w:r>
      <w:r>
        <w:t>и</w:t>
      </w:r>
      <w:r w:rsidRPr="00DF526B">
        <w:t xml:space="preserve"> клиентов </w:t>
      </w:r>
      <w:r w:rsidR="005A35F8">
        <w:t>Оператор</w:t>
      </w:r>
      <w:r w:rsidRPr="00DF526B">
        <w:t xml:space="preserve">а об услугах, оказываемых </w:t>
      </w:r>
      <w:r w:rsidR="005A35F8">
        <w:t>Партнер</w:t>
      </w:r>
      <w:r w:rsidRPr="00DF526B">
        <w:t xml:space="preserve">ом, </w:t>
      </w:r>
      <w:r w:rsidR="005A35F8">
        <w:t>Оператор</w:t>
      </w:r>
      <w:r>
        <w:t xml:space="preserve"> </w:t>
      </w:r>
      <w:r w:rsidRPr="00DF526B">
        <w:t>облада</w:t>
      </w:r>
      <w:r>
        <w:t>ет</w:t>
      </w:r>
      <w:r w:rsidRPr="00DF526B">
        <w:t xml:space="preserve"> согласием </w:t>
      </w:r>
      <w:r>
        <w:t xml:space="preserve">соответствующего </w:t>
      </w:r>
      <w:r w:rsidRPr="00DF526B">
        <w:t xml:space="preserve">клиента </w:t>
      </w:r>
      <w:r w:rsidR="005A35F8">
        <w:t>Оператор</w:t>
      </w:r>
      <w:r>
        <w:t xml:space="preserve">а </w:t>
      </w:r>
      <w:r w:rsidRPr="00DF526B">
        <w:t>на получение рекламы, в соответствии с законодательством</w:t>
      </w:r>
      <w:r>
        <w:t xml:space="preserve"> Российской Федерации о рекламе, </w:t>
      </w:r>
      <w:r w:rsidRPr="005367A6">
        <w:t xml:space="preserve">и не нарушают прав третьих лиц. В случае нарушения </w:t>
      </w:r>
      <w:r w:rsidR="005A35F8">
        <w:t>Оператор</w:t>
      </w:r>
      <w:r>
        <w:t xml:space="preserve">ом </w:t>
      </w:r>
      <w:r w:rsidRPr="005367A6">
        <w:t>прав третьих лиц или законодательства РФ, получени</w:t>
      </w:r>
      <w:r>
        <w:t>я</w:t>
      </w:r>
      <w:r w:rsidRPr="005367A6">
        <w:t xml:space="preserve"> </w:t>
      </w:r>
      <w:r w:rsidR="005A35F8">
        <w:t>Партнер</w:t>
      </w:r>
      <w:r>
        <w:t>ом</w:t>
      </w:r>
      <w:r w:rsidRPr="005367A6">
        <w:t xml:space="preserve"> претензий, требований третьих лиц, в том числе государственных органов, в связи </w:t>
      </w:r>
      <w:r>
        <w:t xml:space="preserve">исполнением </w:t>
      </w:r>
      <w:r w:rsidR="005A35F8">
        <w:t>Партнер</w:t>
      </w:r>
      <w:r>
        <w:t>ом своих обязательств по настоящему Соглашению</w:t>
      </w:r>
      <w:r w:rsidRPr="005367A6">
        <w:t xml:space="preserve">, </w:t>
      </w:r>
      <w:r w:rsidR="005A35F8">
        <w:t>Оператор</w:t>
      </w:r>
      <w:r w:rsidRPr="005367A6">
        <w:t xml:space="preserve"> самостоятельно и за свой счет обязуется урегулировать предъявленные претензии, требования третьих лиц и возместить </w:t>
      </w:r>
      <w:r w:rsidR="005A35F8">
        <w:t>Партнер</w:t>
      </w:r>
      <w:r>
        <w:t xml:space="preserve">у </w:t>
      </w:r>
      <w:r w:rsidRPr="005367A6">
        <w:t>возникшие убытки в полном объеме</w:t>
      </w:r>
      <w:r>
        <w:t xml:space="preserve">. </w:t>
      </w:r>
    </w:p>
    <w:p w:rsidR="005C66CC" w:rsidRPr="00411577" w:rsidRDefault="005C66CC" w:rsidP="005C66CC">
      <w:pPr>
        <w:pStyle w:val="Iauiue0"/>
        <w:spacing w:line="240" w:lineRule="atLeast"/>
        <w:ind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3.5. </w:t>
      </w:r>
      <w:r w:rsidRPr="00411577">
        <w:rPr>
          <w:sz w:val="24"/>
          <w:lang w:val="ru-RU"/>
        </w:rPr>
        <w:t xml:space="preserve">Стороны освобождаются от ответственности за частичное или полное неисполнение своих обязательств по </w:t>
      </w:r>
      <w:r w:rsidRPr="00F31EA1">
        <w:rPr>
          <w:sz w:val="24"/>
          <w:lang w:val="ru-RU"/>
        </w:rPr>
        <w:t xml:space="preserve">настоящему </w:t>
      </w:r>
      <w:r w:rsidRPr="00411577">
        <w:rPr>
          <w:sz w:val="24"/>
          <w:lang w:val="ru-RU"/>
        </w:rPr>
        <w:t xml:space="preserve">Соглашению, если это неисполнение явилось следствием обстоятельств непреодолимой силы, возникших после заключения </w:t>
      </w:r>
      <w:r w:rsidRPr="00F31EA1">
        <w:rPr>
          <w:sz w:val="24"/>
          <w:lang w:val="ru-RU"/>
        </w:rPr>
        <w:t>настояще</w:t>
      </w:r>
      <w:r>
        <w:rPr>
          <w:sz w:val="24"/>
          <w:lang w:val="ru-RU"/>
        </w:rPr>
        <w:t>го</w:t>
      </w:r>
      <w:r w:rsidRPr="00F31EA1">
        <w:rPr>
          <w:sz w:val="24"/>
          <w:lang w:val="ru-RU"/>
        </w:rPr>
        <w:t xml:space="preserve"> </w:t>
      </w:r>
      <w:r w:rsidRPr="00411577">
        <w:rPr>
          <w:sz w:val="24"/>
          <w:lang w:val="ru-RU"/>
        </w:rPr>
        <w:t>Соглашения, которые Стороны не могли ни предвидеть, ни предотвратить разумными мерами, определяемых в соответствии с п.3 ст.401 Гражданского кодекса Российской Федерации.</w:t>
      </w:r>
    </w:p>
    <w:p w:rsidR="005C66CC" w:rsidRDefault="005C66CC" w:rsidP="005C66CC">
      <w:pPr>
        <w:pStyle w:val="Iauiue0"/>
        <w:spacing w:line="240" w:lineRule="atLeast"/>
        <w:ind w:firstLine="709"/>
        <w:jc w:val="both"/>
        <w:rPr>
          <w:sz w:val="24"/>
          <w:lang w:val="ru-RU"/>
        </w:rPr>
      </w:pPr>
      <w:r w:rsidRPr="00411577">
        <w:rPr>
          <w:sz w:val="24"/>
          <w:lang w:val="ru-RU"/>
        </w:rPr>
        <w:t>3.</w:t>
      </w:r>
      <w:r>
        <w:rPr>
          <w:sz w:val="24"/>
          <w:lang w:val="ru-RU"/>
        </w:rPr>
        <w:t>6</w:t>
      </w:r>
      <w:r w:rsidRPr="00411577">
        <w:rPr>
          <w:sz w:val="24"/>
          <w:lang w:val="ru-RU"/>
        </w:rPr>
        <w:t>. При наступлении обсто</w:t>
      </w:r>
      <w:r>
        <w:rPr>
          <w:sz w:val="24"/>
          <w:lang w:val="ru-RU"/>
        </w:rPr>
        <w:t>ятельств, указанных в п. 3.5.</w:t>
      </w:r>
      <w:r w:rsidRPr="00411577">
        <w:rPr>
          <w:sz w:val="24"/>
          <w:lang w:val="ru-RU"/>
        </w:rPr>
        <w:t xml:space="preserve"> </w:t>
      </w:r>
      <w:r w:rsidRPr="00F31EA1">
        <w:rPr>
          <w:sz w:val="24"/>
          <w:lang w:val="ru-RU"/>
        </w:rPr>
        <w:t>настояще</w:t>
      </w:r>
      <w:r>
        <w:rPr>
          <w:sz w:val="24"/>
          <w:lang w:val="ru-RU"/>
        </w:rPr>
        <w:t>го</w:t>
      </w:r>
      <w:r w:rsidRPr="00F31EA1">
        <w:rPr>
          <w:sz w:val="24"/>
          <w:lang w:val="ru-RU"/>
        </w:rPr>
        <w:t xml:space="preserve"> </w:t>
      </w:r>
      <w:r w:rsidRPr="00411577">
        <w:rPr>
          <w:sz w:val="24"/>
          <w:lang w:val="ru-RU"/>
        </w:rPr>
        <w:t xml:space="preserve">Соглашения, Сторона должна в течение 3 (Трех) рабочих дней известить о них в письменном виде другую Сторону с приложением надлежаще заверенной копии документа, подтверждающего наступление обстоятельств непреодолимой силы, выданного государственным уполномоченным органом. Извещение должно содержать данные о характере обстоятельств, а также, по возможности, оценку их влияния на возможность исполнения Стороной обязательств по </w:t>
      </w:r>
      <w:r w:rsidRPr="00F31EA1">
        <w:rPr>
          <w:sz w:val="24"/>
          <w:lang w:val="ru-RU"/>
        </w:rPr>
        <w:t xml:space="preserve">настоящему </w:t>
      </w:r>
      <w:r w:rsidRPr="00411577">
        <w:rPr>
          <w:sz w:val="24"/>
          <w:lang w:val="ru-RU"/>
        </w:rPr>
        <w:t xml:space="preserve">Соглашению и сроки их исполнения. </w:t>
      </w:r>
      <w:proofErr w:type="spellStart"/>
      <w:r w:rsidRPr="00411577">
        <w:rPr>
          <w:sz w:val="24"/>
          <w:lang w:val="ru-RU"/>
        </w:rPr>
        <w:t>Неуведомление</w:t>
      </w:r>
      <w:proofErr w:type="spellEnd"/>
      <w:r w:rsidRPr="00411577">
        <w:rPr>
          <w:sz w:val="24"/>
          <w:lang w:val="ru-RU"/>
        </w:rPr>
        <w:t xml:space="preserve">, либо несвоевременное уведомление о наступлении обстоятельств непреодолимой силы лишает Сторону права ссылаться на данное обстоятельство как основание для освобождения от ответственности за неисполнение обязательств по </w:t>
      </w:r>
      <w:r w:rsidRPr="00F31EA1">
        <w:rPr>
          <w:sz w:val="24"/>
          <w:lang w:val="ru-RU"/>
        </w:rPr>
        <w:t xml:space="preserve">настоящему </w:t>
      </w:r>
      <w:r w:rsidRPr="00411577">
        <w:rPr>
          <w:sz w:val="24"/>
          <w:lang w:val="ru-RU"/>
        </w:rPr>
        <w:t>Соглашению.</w:t>
      </w:r>
      <w:r>
        <w:rPr>
          <w:sz w:val="24"/>
          <w:lang w:val="ru-RU"/>
        </w:rPr>
        <w:t xml:space="preserve"> </w:t>
      </w:r>
    </w:p>
    <w:p w:rsidR="005C66CC" w:rsidRDefault="005C66CC" w:rsidP="005C66CC">
      <w:pPr>
        <w:pStyle w:val="Iauiue0"/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ab/>
        <w:t xml:space="preserve"> </w:t>
      </w:r>
    </w:p>
    <w:p w:rsidR="005C66CC" w:rsidRDefault="005C66CC" w:rsidP="005C66CC">
      <w:pPr>
        <w:pStyle w:val="Iauiue0"/>
        <w:spacing w:line="240" w:lineRule="atLeast"/>
        <w:ind w:left="567" w:right="-90"/>
        <w:jc w:val="center"/>
        <w:rPr>
          <w:b/>
          <w:sz w:val="24"/>
          <w:lang w:val="ru-RU"/>
        </w:rPr>
      </w:pPr>
      <w:r w:rsidRPr="00411577">
        <w:rPr>
          <w:b/>
          <w:sz w:val="24"/>
          <w:lang w:val="ru-RU"/>
        </w:rPr>
        <w:t>4. УСЛОВИЯ КОНФИДЕНЦИАЛЬНОСТИ</w:t>
      </w:r>
    </w:p>
    <w:p w:rsidR="005C66CC" w:rsidRPr="00652D10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 w:rsidRPr="00652D10">
        <w:rPr>
          <w:bCs/>
          <w:sz w:val="24"/>
          <w:szCs w:val="24"/>
          <w:lang w:val="ru-RU"/>
        </w:rPr>
        <w:t xml:space="preserve">4.1. Условия настоящего </w:t>
      </w:r>
      <w:r>
        <w:rPr>
          <w:bCs/>
          <w:sz w:val="24"/>
          <w:szCs w:val="24"/>
          <w:lang w:val="ru-RU"/>
        </w:rPr>
        <w:t>Соглашения</w:t>
      </w:r>
      <w:r w:rsidRPr="00652D10">
        <w:rPr>
          <w:bCs/>
          <w:sz w:val="24"/>
          <w:szCs w:val="24"/>
          <w:lang w:val="ru-RU"/>
        </w:rPr>
        <w:t xml:space="preserve">, структура взаимоотношений Сторон, а также вся информация (за исключением общеизвестной информации, либо информации, не являющейся конфиденциальной в силу положений законодательства Российской Федерации), которой Стороны будут обмениваться в процессе взаимодействия по настоящему </w:t>
      </w:r>
      <w:r>
        <w:rPr>
          <w:bCs/>
          <w:sz w:val="24"/>
          <w:szCs w:val="24"/>
          <w:lang w:val="ru-RU"/>
        </w:rPr>
        <w:t>Соглашению</w:t>
      </w:r>
      <w:r w:rsidRPr="00652D10">
        <w:rPr>
          <w:bCs/>
          <w:sz w:val="24"/>
          <w:szCs w:val="24"/>
          <w:lang w:val="ru-RU"/>
        </w:rPr>
        <w:t>, является конфиденциальной.</w:t>
      </w:r>
    </w:p>
    <w:p w:rsidR="005C66CC" w:rsidRPr="00652D10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4</w:t>
      </w:r>
      <w:r w:rsidRPr="00652D10">
        <w:rPr>
          <w:bCs/>
          <w:sz w:val="24"/>
          <w:szCs w:val="24"/>
          <w:lang w:val="ru-RU"/>
        </w:rPr>
        <w:t>.2. Стороны обязаны сохранять конфиденциальную информацию в тайне от третьих лиц, за исключением случаев, когда законодательством Российской Федерации предусмотрена обязанность по предоставлению такого рода информации третьему лицу.</w:t>
      </w:r>
    </w:p>
    <w:p w:rsidR="005C66CC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4</w:t>
      </w:r>
      <w:r w:rsidRPr="00652D10">
        <w:rPr>
          <w:bCs/>
          <w:sz w:val="24"/>
          <w:szCs w:val="24"/>
          <w:lang w:val="ru-RU"/>
        </w:rPr>
        <w:t xml:space="preserve">.3. Каждая из Сторон обязуется защищать передаваемые/получаемые в рамках настоящего </w:t>
      </w:r>
      <w:r>
        <w:rPr>
          <w:bCs/>
          <w:sz w:val="24"/>
          <w:szCs w:val="24"/>
          <w:lang w:val="ru-RU"/>
        </w:rPr>
        <w:t>Соглашения</w:t>
      </w:r>
      <w:r w:rsidRPr="00652D10">
        <w:rPr>
          <w:bCs/>
          <w:sz w:val="24"/>
          <w:szCs w:val="24"/>
          <w:lang w:val="ru-RU"/>
        </w:rPr>
        <w:t xml:space="preserve"> сведения (информацию) и документы.  </w:t>
      </w:r>
    </w:p>
    <w:p w:rsidR="005C66CC" w:rsidRPr="00411577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</w:p>
    <w:p w:rsidR="005C66CC" w:rsidRDefault="005C66CC" w:rsidP="005C66CC">
      <w:pPr>
        <w:pStyle w:val="Iauiue0"/>
        <w:spacing w:line="240" w:lineRule="atLeast"/>
        <w:ind w:left="567" w:right="-90"/>
        <w:jc w:val="center"/>
        <w:rPr>
          <w:sz w:val="24"/>
          <w:lang w:val="ru-RU"/>
        </w:rPr>
      </w:pPr>
    </w:p>
    <w:p w:rsidR="005C66CC" w:rsidRDefault="005C66CC" w:rsidP="005C66CC">
      <w:pPr>
        <w:pStyle w:val="Iauiue0"/>
        <w:spacing w:line="240" w:lineRule="atLeast"/>
        <w:ind w:left="567" w:right="-90"/>
        <w:jc w:val="center"/>
        <w:rPr>
          <w:b/>
          <w:sz w:val="24"/>
          <w:lang w:val="ru-RU"/>
        </w:rPr>
      </w:pPr>
      <w:r w:rsidRPr="00411577">
        <w:rPr>
          <w:b/>
          <w:sz w:val="24"/>
          <w:lang w:val="ru-RU"/>
        </w:rPr>
        <w:t>5</w:t>
      </w:r>
      <w:r>
        <w:rPr>
          <w:b/>
          <w:sz w:val="24"/>
          <w:lang w:val="ru-RU"/>
        </w:rPr>
        <w:t>. ПОРЯДОК РАЗРЕШЕНИЯ СПОРОВ</w:t>
      </w:r>
    </w:p>
    <w:p w:rsidR="005C66CC" w:rsidRPr="00411577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5.1. </w:t>
      </w:r>
      <w:r w:rsidRPr="00411577">
        <w:rPr>
          <w:bCs/>
          <w:sz w:val="24"/>
          <w:szCs w:val="24"/>
          <w:lang w:val="ru-RU"/>
        </w:rPr>
        <w:t xml:space="preserve">Все споры и разногласия, которые могут возникнуть из </w:t>
      </w:r>
      <w:r w:rsidRPr="00C82A2F">
        <w:rPr>
          <w:bCs/>
          <w:sz w:val="24"/>
          <w:szCs w:val="24"/>
          <w:lang w:val="ru-RU"/>
        </w:rPr>
        <w:t>настояще</w:t>
      </w:r>
      <w:r>
        <w:rPr>
          <w:bCs/>
          <w:sz w:val="24"/>
          <w:szCs w:val="24"/>
          <w:lang w:val="ru-RU"/>
        </w:rPr>
        <w:t>го</w:t>
      </w:r>
      <w:r w:rsidRPr="00C82A2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Соглашения</w:t>
      </w:r>
      <w:r w:rsidRPr="00411577">
        <w:rPr>
          <w:bCs/>
          <w:sz w:val="24"/>
          <w:szCs w:val="24"/>
          <w:lang w:val="ru-RU"/>
        </w:rPr>
        <w:t xml:space="preserve"> или в связи с ним, будут по возможности разрешаться путем переговоров между Сторонами и/или в претензионном порядке. Претензия должна быть рассмотрена в течение 10 (десяти) рабочих дней со дня ее получения Стороной.</w:t>
      </w:r>
    </w:p>
    <w:p w:rsidR="005C66CC" w:rsidRPr="00411577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lastRenderedPageBreak/>
        <w:t>5</w:t>
      </w:r>
      <w:r w:rsidR="00A3646C">
        <w:rPr>
          <w:bCs/>
          <w:sz w:val="24"/>
          <w:szCs w:val="24"/>
          <w:lang w:val="ru-RU"/>
        </w:rPr>
        <w:t xml:space="preserve">.2. </w:t>
      </w:r>
      <w:r w:rsidRPr="00411577">
        <w:rPr>
          <w:bCs/>
          <w:sz w:val="24"/>
          <w:szCs w:val="24"/>
          <w:lang w:val="ru-RU"/>
        </w:rPr>
        <w:t>В случае невозможности разрешения споров между Сторо</w:t>
      </w:r>
      <w:r>
        <w:rPr>
          <w:bCs/>
          <w:sz w:val="24"/>
          <w:szCs w:val="24"/>
          <w:lang w:val="ru-RU"/>
        </w:rPr>
        <w:t>нами в порядке, указанном в п. 5</w:t>
      </w:r>
      <w:r w:rsidRPr="00411577">
        <w:rPr>
          <w:bCs/>
          <w:sz w:val="24"/>
          <w:szCs w:val="24"/>
          <w:lang w:val="ru-RU"/>
        </w:rPr>
        <w:t xml:space="preserve">.1. </w:t>
      </w:r>
      <w:r w:rsidRPr="00C82A2F">
        <w:rPr>
          <w:bCs/>
          <w:sz w:val="24"/>
          <w:szCs w:val="24"/>
          <w:lang w:val="ru-RU"/>
        </w:rPr>
        <w:t>настояще</w:t>
      </w:r>
      <w:r>
        <w:rPr>
          <w:bCs/>
          <w:sz w:val="24"/>
          <w:szCs w:val="24"/>
          <w:lang w:val="ru-RU"/>
        </w:rPr>
        <w:t>го</w:t>
      </w:r>
      <w:r w:rsidRPr="00C82A2F">
        <w:rPr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Соглашения</w:t>
      </w:r>
      <w:r w:rsidRPr="00411577">
        <w:rPr>
          <w:bCs/>
          <w:sz w:val="24"/>
          <w:szCs w:val="24"/>
          <w:lang w:val="ru-RU"/>
        </w:rPr>
        <w:t xml:space="preserve">, споры между ними решаются в Арбитражном суде г. Москвы. </w:t>
      </w:r>
    </w:p>
    <w:p w:rsidR="005C66CC" w:rsidRDefault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</w:p>
    <w:p w:rsidR="005C66CC" w:rsidRPr="00411577" w:rsidRDefault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  <w:r w:rsidRPr="00411577">
        <w:rPr>
          <w:b/>
          <w:sz w:val="24"/>
          <w:lang w:val="ru-RU"/>
        </w:rPr>
        <w:t>6. СРОК ДЕЙСТВИЯ СОГЛАШЕНИЯ</w:t>
      </w:r>
    </w:p>
    <w:p w:rsidR="005C66CC" w:rsidRDefault="005C66CC">
      <w:pPr>
        <w:pStyle w:val="Iauiue0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6.1. Н</w:t>
      </w:r>
      <w:r w:rsidRPr="00C82A2F">
        <w:rPr>
          <w:sz w:val="24"/>
          <w:lang w:val="ru-RU"/>
        </w:rPr>
        <w:t>астояще</w:t>
      </w:r>
      <w:r>
        <w:rPr>
          <w:sz w:val="24"/>
          <w:lang w:val="ru-RU"/>
        </w:rPr>
        <w:t>е</w:t>
      </w:r>
      <w:r w:rsidRPr="00C82A2F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Соглашение вступает в силу с даты его подписания обеими Сторонами и действует до </w:t>
      </w:r>
      <w:sdt>
        <w:sdtPr>
          <w:rPr>
            <w:sz w:val="24"/>
            <w:lang w:val="ru-RU"/>
          </w:rPr>
          <w:id w:val="-602350604"/>
          <w:placeholder>
            <w:docPart w:val="DefaultPlaceholder_1081868574"/>
          </w:placeholder>
          <w:text/>
        </w:sdtPr>
        <w:sdtEndPr/>
        <w:sdtContent>
          <w:r w:rsidR="00CE5BBC" w:rsidRPr="00CE5BBC">
            <w:rPr>
              <w:sz w:val="24"/>
              <w:lang w:val="ru-RU"/>
            </w:rPr>
            <w:t>_______</w:t>
          </w:r>
          <w:r w:rsidR="00CE5BBC">
            <w:rPr>
              <w:sz w:val="24"/>
              <w:lang w:val="ru-RU"/>
            </w:rPr>
            <w:t xml:space="preserve"> 20</w:t>
          </w:r>
          <w:r w:rsidR="00CE5BBC" w:rsidRPr="00CE5BBC">
            <w:rPr>
              <w:sz w:val="24"/>
              <w:lang w:val="ru-RU"/>
            </w:rPr>
            <w:t>__</w:t>
          </w:r>
          <w:r w:rsidR="00A3646C">
            <w:rPr>
              <w:sz w:val="24"/>
              <w:lang w:val="ru-RU"/>
            </w:rPr>
            <w:t xml:space="preserve"> года</w:t>
          </w:r>
        </w:sdtContent>
      </w:sdt>
      <w:r>
        <w:rPr>
          <w:sz w:val="24"/>
          <w:lang w:val="ru-RU"/>
        </w:rPr>
        <w:t xml:space="preserve">. </w:t>
      </w:r>
      <w:r w:rsidRPr="00C82A2F">
        <w:rPr>
          <w:sz w:val="24"/>
          <w:lang w:val="ru-RU"/>
        </w:rPr>
        <w:t xml:space="preserve">Настоящее </w:t>
      </w:r>
      <w:r>
        <w:rPr>
          <w:sz w:val="24"/>
          <w:lang w:val="ru-RU"/>
        </w:rPr>
        <w:t>Соглашение считается продленным на следующий год, если ни одна из Сторон не объявила о его расторжении за 30 (тридцать) дней до истечения срока действия н</w:t>
      </w:r>
      <w:r w:rsidRPr="00C82A2F">
        <w:rPr>
          <w:sz w:val="24"/>
          <w:lang w:val="ru-RU"/>
        </w:rPr>
        <w:t>астояще</w:t>
      </w:r>
      <w:r>
        <w:rPr>
          <w:sz w:val="24"/>
          <w:lang w:val="ru-RU"/>
        </w:rPr>
        <w:t>го</w:t>
      </w:r>
      <w:r w:rsidRPr="00C82A2F">
        <w:rPr>
          <w:sz w:val="24"/>
          <w:lang w:val="ru-RU"/>
        </w:rPr>
        <w:t xml:space="preserve"> </w:t>
      </w:r>
      <w:r>
        <w:rPr>
          <w:sz w:val="24"/>
          <w:lang w:val="ru-RU"/>
        </w:rPr>
        <w:t>Соглашения.</w:t>
      </w:r>
    </w:p>
    <w:p w:rsidR="005C66CC" w:rsidRDefault="005C66CC" w:rsidP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</w:p>
    <w:p w:rsidR="005C66CC" w:rsidRPr="00B95DE1" w:rsidRDefault="005C66CC" w:rsidP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7</w:t>
      </w:r>
      <w:r w:rsidRPr="00B95DE1">
        <w:rPr>
          <w:b/>
          <w:sz w:val="24"/>
          <w:lang w:val="ru-RU"/>
        </w:rPr>
        <w:t>.  АНТИКОРРУПЦИОННЫЕ УСЛОВИЯ</w:t>
      </w:r>
    </w:p>
    <w:p w:rsidR="005C66CC" w:rsidRPr="00CB128B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>
        <w:rPr>
          <w:sz w:val="24"/>
          <w:lang w:val="ru-RU"/>
        </w:rPr>
        <w:t>7</w:t>
      </w:r>
      <w:r w:rsidRPr="00CB128B">
        <w:rPr>
          <w:bCs/>
          <w:sz w:val="24"/>
          <w:szCs w:val="24"/>
          <w:lang w:val="ru-RU"/>
        </w:rPr>
        <w:t xml:space="preserve">.1. Каждая Сторона настоящим гарантирует, что на дату вступления в силу настоящего Соглашения ни она сама, ни ее работники не предлагали, не обещали, не выплачивали, не требовали и не принимали какие-либо неправомерные денежные средства или иные ценности (и не создавали впечатления, что они совершат или могут совершить подобные действия когда-либо в будущем), каким-либо образом связанные с </w:t>
      </w:r>
      <w:r>
        <w:rPr>
          <w:bCs/>
          <w:sz w:val="24"/>
          <w:szCs w:val="24"/>
          <w:lang w:val="ru-RU"/>
        </w:rPr>
        <w:t>н</w:t>
      </w:r>
      <w:r w:rsidRPr="00083D9C">
        <w:rPr>
          <w:bCs/>
          <w:sz w:val="24"/>
          <w:szCs w:val="24"/>
          <w:lang w:val="ru-RU"/>
        </w:rPr>
        <w:t>астоящ</w:t>
      </w:r>
      <w:r>
        <w:rPr>
          <w:bCs/>
          <w:sz w:val="24"/>
          <w:szCs w:val="24"/>
          <w:lang w:val="ru-RU"/>
        </w:rPr>
        <w:t>им</w:t>
      </w:r>
      <w:r w:rsidRPr="00083D9C">
        <w:rPr>
          <w:bCs/>
          <w:sz w:val="24"/>
          <w:szCs w:val="24"/>
          <w:lang w:val="ru-RU"/>
        </w:rPr>
        <w:t xml:space="preserve"> </w:t>
      </w:r>
      <w:r w:rsidRPr="00CB128B">
        <w:rPr>
          <w:bCs/>
          <w:sz w:val="24"/>
          <w:szCs w:val="24"/>
          <w:lang w:val="ru-RU"/>
        </w:rPr>
        <w:t>Соглашением.</w:t>
      </w:r>
    </w:p>
    <w:p w:rsidR="005C66CC" w:rsidRPr="00CB128B" w:rsidRDefault="005C66CC" w:rsidP="005C66CC">
      <w:pPr>
        <w:pStyle w:val="Iauiue0"/>
        <w:spacing w:line="240" w:lineRule="atLeast"/>
        <w:ind w:right="-90" w:firstLine="709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7</w:t>
      </w:r>
      <w:r w:rsidRPr="00CB128B">
        <w:rPr>
          <w:bCs/>
          <w:sz w:val="24"/>
          <w:szCs w:val="24"/>
          <w:lang w:val="ru-RU"/>
        </w:rPr>
        <w:t>.2. При исполнении своих обязанностей по настоящему Соглашению, Стороны, их работники не осуществляют действий, классифицируемых применимым законодательством как коррупционные, в том числе дачу/получение взятки, посредничество во взяточничестве, коммерческий подкуп, не выплачивают, не предлагают и не разрешают выплату денежных средств или передачу иных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 выгоды для себя или третьих лиц или в иных неправомерных целях.</w:t>
      </w:r>
    </w:p>
    <w:p w:rsidR="005C66CC" w:rsidRDefault="005C66CC">
      <w:pPr>
        <w:pStyle w:val="Iauiue0"/>
        <w:spacing w:line="240" w:lineRule="atLeast"/>
        <w:ind w:right="-90" w:firstLine="567"/>
        <w:jc w:val="center"/>
        <w:rPr>
          <w:sz w:val="24"/>
          <w:lang w:val="ru-RU"/>
        </w:rPr>
      </w:pPr>
    </w:p>
    <w:p w:rsidR="005C66CC" w:rsidRPr="009D2380" w:rsidRDefault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  <w:r w:rsidRPr="009D2380">
        <w:rPr>
          <w:b/>
          <w:sz w:val="24"/>
          <w:lang w:val="ru-RU"/>
        </w:rPr>
        <w:t>8. ПРОЧИЕ УСЛОВИЯ</w:t>
      </w:r>
    </w:p>
    <w:p w:rsidR="005C66CC" w:rsidRPr="009D2380" w:rsidRDefault="005C66CC" w:rsidP="005C66CC">
      <w:pPr>
        <w:pStyle w:val="Iauiue0"/>
        <w:spacing w:line="240" w:lineRule="atLeast"/>
        <w:ind w:right="-9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8.1. В</w:t>
      </w:r>
      <w:r w:rsidRPr="009D2380">
        <w:rPr>
          <w:sz w:val="24"/>
          <w:lang w:val="ru-RU"/>
        </w:rPr>
        <w:t xml:space="preserve">се изменения и дополнения к </w:t>
      </w:r>
      <w:r w:rsidRPr="00535E68">
        <w:rPr>
          <w:sz w:val="24"/>
          <w:lang w:val="ru-RU"/>
        </w:rPr>
        <w:t>настоящ</w:t>
      </w:r>
      <w:r>
        <w:rPr>
          <w:sz w:val="24"/>
          <w:lang w:val="ru-RU"/>
        </w:rPr>
        <w:t>ему</w:t>
      </w:r>
      <w:r w:rsidRPr="00535E68">
        <w:rPr>
          <w:sz w:val="24"/>
          <w:lang w:val="ru-RU"/>
        </w:rPr>
        <w:t xml:space="preserve"> </w:t>
      </w:r>
      <w:r>
        <w:rPr>
          <w:sz w:val="24"/>
          <w:lang w:val="ru-RU"/>
        </w:rPr>
        <w:t>Соглашению</w:t>
      </w:r>
      <w:r w:rsidRPr="009D2380">
        <w:rPr>
          <w:sz w:val="24"/>
          <w:lang w:val="ru-RU"/>
        </w:rPr>
        <w:t xml:space="preserve"> считаются действительными, только если они изложены в письменном виде и подписаны полномочными представителями Сторон.</w:t>
      </w:r>
    </w:p>
    <w:p w:rsidR="005C66CC" w:rsidRDefault="005C66CC" w:rsidP="005C66CC">
      <w:pPr>
        <w:pStyle w:val="Iauiue0"/>
        <w:spacing w:line="240" w:lineRule="atLeast"/>
        <w:ind w:right="-9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8</w:t>
      </w:r>
      <w:r w:rsidRPr="009D2380">
        <w:rPr>
          <w:sz w:val="24"/>
          <w:lang w:val="ru-RU"/>
        </w:rPr>
        <w:t>.</w:t>
      </w:r>
      <w:r>
        <w:rPr>
          <w:sz w:val="24"/>
          <w:lang w:val="ru-RU"/>
        </w:rPr>
        <w:t>2</w:t>
      </w:r>
      <w:r w:rsidR="006266BD">
        <w:rPr>
          <w:sz w:val="24"/>
          <w:lang w:val="ru-RU"/>
        </w:rPr>
        <w:t xml:space="preserve">. </w:t>
      </w:r>
      <w:r w:rsidRPr="009D2380">
        <w:rPr>
          <w:sz w:val="24"/>
          <w:lang w:val="ru-RU"/>
        </w:rPr>
        <w:t xml:space="preserve">Во всем, что не предусмотрено </w:t>
      </w:r>
      <w:r w:rsidRPr="00535E68">
        <w:rPr>
          <w:sz w:val="24"/>
          <w:lang w:val="ru-RU"/>
        </w:rPr>
        <w:t xml:space="preserve">настоящим </w:t>
      </w:r>
      <w:r>
        <w:rPr>
          <w:sz w:val="24"/>
          <w:lang w:val="ru-RU"/>
        </w:rPr>
        <w:t>Соглашением</w:t>
      </w:r>
      <w:r w:rsidRPr="009D2380">
        <w:rPr>
          <w:sz w:val="24"/>
          <w:lang w:val="ru-RU"/>
        </w:rPr>
        <w:t>, Стороны руководствуются законодательством Российской Федерации.</w:t>
      </w:r>
    </w:p>
    <w:p w:rsidR="005C66CC" w:rsidRPr="005A35F8" w:rsidRDefault="006266BD" w:rsidP="005A35F8">
      <w:pPr>
        <w:pStyle w:val="Iauiue0"/>
        <w:spacing w:line="240" w:lineRule="atLeast"/>
        <w:ind w:right="-90"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8.3. </w:t>
      </w:r>
      <w:r w:rsidR="005C66CC">
        <w:rPr>
          <w:sz w:val="24"/>
          <w:lang w:val="ru-RU"/>
        </w:rPr>
        <w:t>Н</w:t>
      </w:r>
      <w:r w:rsidR="005C66CC" w:rsidRPr="00387554">
        <w:rPr>
          <w:sz w:val="24"/>
          <w:lang w:val="ru-RU"/>
        </w:rPr>
        <w:t>астоящ</w:t>
      </w:r>
      <w:r w:rsidR="005C66CC">
        <w:rPr>
          <w:sz w:val="24"/>
          <w:lang w:val="ru-RU"/>
        </w:rPr>
        <w:t>ее</w:t>
      </w:r>
      <w:r w:rsidR="005C66CC" w:rsidRPr="00387554">
        <w:rPr>
          <w:sz w:val="24"/>
          <w:lang w:val="ru-RU"/>
        </w:rPr>
        <w:t xml:space="preserve"> </w:t>
      </w:r>
      <w:r w:rsidR="005C66CC">
        <w:rPr>
          <w:sz w:val="24"/>
          <w:lang w:val="ru-RU"/>
        </w:rPr>
        <w:t>Соглашение составлено в двух подлинных экземплярах, имеющ</w:t>
      </w:r>
      <w:r w:rsidR="005A35F8">
        <w:rPr>
          <w:sz w:val="24"/>
          <w:lang w:val="ru-RU"/>
        </w:rPr>
        <w:t>их одинаковую юридическую силу.</w:t>
      </w:r>
    </w:p>
    <w:p w:rsidR="005C66CC" w:rsidRPr="009D2380" w:rsidRDefault="005C66CC">
      <w:pPr>
        <w:pStyle w:val="Iauiue0"/>
        <w:spacing w:line="240" w:lineRule="atLeast"/>
        <w:ind w:right="-90" w:firstLine="567"/>
        <w:jc w:val="center"/>
        <w:rPr>
          <w:b/>
          <w:sz w:val="24"/>
          <w:lang w:val="ru-RU"/>
        </w:rPr>
      </w:pPr>
      <w:r w:rsidRPr="009D2380">
        <w:rPr>
          <w:b/>
          <w:sz w:val="24"/>
          <w:lang w:val="ru-RU"/>
        </w:rPr>
        <w:t>9. РЕКВИЗИТЫ И ПОДПИСИ СТОРОН</w:t>
      </w:r>
    </w:p>
    <w:p w:rsidR="005C66CC" w:rsidRDefault="005C66CC">
      <w:pPr>
        <w:pStyle w:val="Iauiue0"/>
        <w:spacing w:line="240" w:lineRule="atLeast"/>
        <w:ind w:right="-90" w:firstLine="567"/>
        <w:jc w:val="both"/>
        <w:rPr>
          <w:sz w:val="24"/>
          <w:lang w:val="ru-RU"/>
        </w:rPr>
        <w:sectPr w:rsidR="005C66CC" w:rsidSect="005C66CC">
          <w:footerReference w:type="default" r:id="rId11"/>
          <w:pgSz w:w="11906" w:h="16838"/>
          <w:pgMar w:top="851" w:right="851" w:bottom="851" w:left="851" w:header="720" w:footer="720" w:gutter="0"/>
          <w:cols w:space="720"/>
        </w:sectPr>
      </w:pPr>
    </w:p>
    <w:p w:rsidR="005C66CC" w:rsidRDefault="005C66CC">
      <w:pPr>
        <w:pStyle w:val="Iauiue0"/>
        <w:spacing w:line="240" w:lineRule="atLeast"/>
        <w:ind w:right="-90" w:firstLine="567"/>
        <w:jc w:val="both"/>
        <w:rPr>
          <w:sz w:val="24"/>
          <w:lang w:val="ru-RU"/>
        </w:rPr>
      </w:pPr>
    </w:p>
    <w:p w:rsidR="005C66CC" w:rsidRDefault="005C66CC">
      <w:pPr>
        <w:pStyle w:val="Iauiue0"/>
        <w:spacing w:line="240" w:lineRule="atLeast"/>
        <w:ind w:right="-90"/>
        <w:jc w:val="both"/>
        <w:rPr>
          <w:b/>
          <w:sz w:val="24"/>
          <w:lang w:val="ru-RU"/>
        </w:rPr>
        <w:sectPr w:rsidR="005C66CC" w:rsidSect="005C66CC">
          <w:type w:val="continuous"/>
          <w:pgSz w:w="11906" w:h="16838"/>
          <w:pgMar w:top="851" w:right="851" w:bottom="851" w:left="851" w:header="720" w:footer="720" w:gutter="0"/>
          <w:cols w:space="720"/>
        </w:sectPr>
      </w:pPr>
    </w:p>
    <w:p w:rsidR="005C66CC" w:rsidRDefault="005A35F8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  <w:r>
        <w:rPr>
          <w:b/>
          <w:sz w:val="24"/>
          <w:lang w:val="ru-RU"/>
        </w:rPr>
        <w:t>ПАРТНЕР</w:t>
      </w:r>
      <w:r w:rsidR="005C66CC">
        <w:rPr>
          <w:b/>
          <w:sz w:val="24"/>
          <w:lang w:val="ru-RU"/>
        </w:rPr>
        <w:t>:</w:t>
      </w:r>
    </w:p>
    <w:p w:rsidR="005C66CC" w:rsidRDefault="005C66CC" w:rsidP="005C66CC">
      <w:pPr>
        <w:pStyle w:val="Iauiue0"/>
        <w:spacing w:line="240" w:lineRule="atLeast"/>
        <w:ind w:right="-90"/>
        <w:rPr>
          <w:sz w:val="24"/>
          <w:lang w:val="ru-RU"/>
        </w:rPr>
      </w:pPr>
    </w:p>
    <w:sdt>
      <w:sdtPr>
        <w:rPr>
          <w:sz w:val="24"/>
          <w:lang w:val="ru-RU"/>
        </w:rPr>
        <w:id w:val="2041863348"/>
        <w:placeholder>
          <w:docPart w:val="DefaultPlaceholder_1081868574"/>
        </w:placeholder>
        <w:text/>
      </w:sdtPr>
      <w:sdtEndPr/>
      <w:sdtContent>
        <w:p w:rsidR="005C66CC" w:rsidRDefault="005A35F8" w:rsidP="005C66CC">
          <w:pPr>
            <w:pStyle w:val="Iauiue0"/>
            <w:spacing w:line="240" w:lineRule="atLeast"/>
            <w:ind w:right="-90"/>
            <w:rPr>
              <w:sz w:val="24"/>
              <w:lang w:val="ru-RU"/>
            </w:rPr>
          </w:pPr>
          <w:r>
            <w:rPr>
              <w:sz w:val="24"/>
              <w:lang w:val="ru-RU"/>
            </w:rPr>
            <w:t>____________</w:t>
          </w:r>
        </w:p>
      </w:sdtContent>
    </w:sdt>
    <w:p w:rsidR="005C66CC" w:rsidRDefault="005C66CC" w:rsidP="005C66CC">
      <w:pPr>
        <w:pStyle w:val="Iauiue0"/>
        <w:spacing w:line="240" w:lineRule="atLeast"/>
        <w:ind w:right="-90"/>
        <w:rPr>
          <w:sz w:val="24"/>
          <w:lang w:val="ru-RU"/>
        </w:rPr>
      </w:pPr>
      <w:r>
        <w:rPr>
          <w:sz w:val="24"/>
          <w:lang w:val="ru-RU"/>
        </w:rPr>
        <w:t xml:space="preserve">Место нахождения: </w:t>
      </w:r>
    </w:p>
    <w:sdt>
      <w:sdtPr>
        <w:rPr>
          <w:sz w:val="24"/>
          <w:lang w:val="ru-RU"/>
        </w:rPr>
        <w:id w:val="-924031391"/>
        <w:placeholder>
          <w:docPart w:val="DefaultPlaceholder_1081868574"/>
        </w:placeholder>
        <w:text/>
      </w:sdtPr>
      <w:sdtEndPr/>
      <w:sdtContent>
        <w:p w:rsidR="005C66CC" w:rsidRDefault="005A35F8" w:rsidP="005C66CC">
          <w:pPr>
            <w:pStyle w:val="Iauiue0"/>
            <w:spacing w:line="240" w:lineRule="atLeast"/>
            <w:ind w:right="-90"/>
            <w:rPr>
              <w:sz w:val="24"/>
              <w:lang w:val="ru-RU"/>
            </w:rPr>
          </w:pPr>
          <w:r>
            <w:rPr>
              <w:sz w:val="24"/>
              <w:lang w:val="ru-RU"/>
            </w:rPr>
            <w:t>___________________________</w:t>
          </w:r>
          <w:r w:rsidR="005C66CC">
            <w:rPr>
              <w:sz w:val="24"/>
              <w:lang w:val="ru-RU"/>
            </w:rPr>
            <w:t xml:space="preserve"> </w:t>
          </w:r>
        </w:p>
      </w:sdtContent>
    </w:sdt>
    <w:p w:rsidR="005C66CC" w:rsidRDefault="005C66CC" w:rsidP="005C66CC">
      <w:pPr>
        <w:pStyle w:val="Iauiue0"/>
        <w:spacing w:line="240" w:lineRule="atLeast"/>
        <w:ind w:right="-90"/>
        <w:rPr>
          <w:sz w:val="24"/>
          <w:lang w:val="ru-RU"/>
        </w:rPr>
      </w:pPr>
      <w:r>
        <w:rPr>
          <w:sz w:val="24"/>
          <w:lang w:val="ru-RU"/>
        </w:rPr>
        <w:t>Центральный офис (адрес для корреспонденции):</w:t>
      </w:r>
    </w:p>
    <w:p w:rsidR="005C66CC" w:rsidRDefault="005C66CC" w:rsidP="005C66CC">
      <w:pPr>
        <w:pStyle w:val="Iauiue0"/>
        <w:spacing w:line="240" w:lineRule="atLeast"/>
        <w:ind w:right="-90"/>
        <w:rPr>
          <w:i/>
          <w:iCs/>
          <w:lang w:val="ru-RU"/>
        </w:rPr>
      </w:pPr>
      <w:r>
        <w:rPr>
          <w:i/>
          <w:iCs/>
          <w:lang w:val="ru-RU"/>
        </w:rPr>
        <w:t>(филиал, доп. офис)</w:t>
      </w:r>
    </w:p>
    <w:p w:rsidR="005C66CC" w:rsidRPr="0038195C" w:rsidRDefault="005A35F8" w:rsidP="005C66CC">
      <w:pPr>
        <w:pStyle w:val="Iauiue0"/>
        <w:spacing w:line="240" w:lineRule="atLeast"/>
        <w:ind w:right="-90"/>
        <w:rPr>
          <w:iCs/>
          <w:sz w:val="24"/>
          <w:szCs w:val="24"/>
          <w:u w:val="single"/>
          <w:lang w:val="ru-RU"/>
        </w:rPr>
      </w:pPr>
      <w:r>
        <w:rPr>
          <w:iCs/>
          <w:sz w:val="24"/>
          <w:szCs w:val="24"/>
          <w:u w:val="single"/>
          <w:lang w:val="ru-RU"/>
        </w:rPr>
        <w:t>_________________________</w:t>
      </w:r>
    </w:p>
    <w:p w:rsidR="005C66CC" w:rsidRDefault="005C66CC" w:rsidP="005C66CC">
      <w:pPr>
        <w:pStyle w:val="Iauiue0"/>
        <w:spacing w:line="240" w:lineRule="atLeast"/>
        <w:ind w:right="-90"/>
        <w:rPr>
          <w:i/>
          <w:iCs/>
          <w:sz w:val="16"/>
          <w:lang w:val="ru-RU"/>
        </w:rPr>
      </w:pPr>
      <w:r>
        <w:rPr>
          <w:i/>
          <w:iCs/>
          <w:sz w:val="16"/>
          <w:lang w:val="ru-RU"/>
        </w:rPr>
        <w:t>(адрес филиала, доп. офиса)</w:t>
      </w:r>
    </w:p>
    <w:p w:rsidR="005C66CC" w:rsidRPr="00365B69" w:rsidRDefault="005C66CC" w:rsidP="005C66CC">
      <w:pPr>
        <w:pStyle w:val="Iauiue0"/>
        <w:tabs>
          <w:tab w:val="left" w:pos="3420"/>
        </w:tabs>
        <w:spacing w:line="240" w:lineRule="atLeast"/>
        <w:ind w:right="-90"/>
        <w:rPr>
          <w:iCs/>
          <w:sz w:val="24"/>
          <w:lang w:val="ru-RU"/>
        </w:rPr>
        <w:sectPr w:rsidR="005C66CC" w:rsidRPr="00365B69" w:rsidSect="005C66CC">
          <w:type w:val="continuous"/>
          <w:pgSz w:w="11906" w:h="16838"/>
          <w:pgMar w:top="1134" w:right="851" w:bottom="851" w:left="851" w:header="720" w:footer="720" w:gutter="0"/>
          <w:cols w:num="2" w:space="709"/>
        </w:sectPr>
      </w:pPr>
      <w:proofErr w:type="gramStart"/>
      <w:r w:rsidRPr="0038195C">
        <w:rPr>
          <w:iCs/>
          <w:sz w:val="24"/>
          <w:lang w:val="en-US"/>
        </w:rPr>
        <w:t>e</w:t>
      </w:r>
      <w:r w:rsidRPr="00365B69">
        <w:rPr>
          <w:iCs/>
          <w:sz w:val="24"/>
          <w:lang w:val="ru-RU"/>
        </w:rPr>
        <w:t>-</w:t>
      </w:r>
      <w:r w:rsidRPr="0038195C">
        <w:rPr>
          <w:iCs/>
          <w:sz w:val="24"/>
          <w:lang w:val="en-US"/>
        </w:rPr>
        <w:t>mail</w:t>
      </w:r>
      <w:proofErr w:type="gramEnd"/>
      <w:r w:rsidRPr="00365B69">
        <w:rPr>
          <w:iCs/>
          <w:sz w:val="24"/>
          <w:lang w:val="ru-RU"/>
        </w:rPr>
        <w:t xml:space="preserve">: </w:t>
      </w:r>
      <w:hyperlink r:id="rId12" w:tooltip="MRevunov@alfabank.ru" w:history="1">
        <w:r w:rsidR="005A35F8">
          <w:rPr>
            <w:sz w:val="24"/>
            <w:lang w:val="ru-RU"/>
          </w:rPr>
          <w:t>__________________</w:t>
        </w:r>
      </w:hyperlink>
    </w:p>
    <w:p w:rsidR="005C66CC" w:rsidRPr="00365B69" w:rsidRDefault="005C66CC" w:rsidP="005C66CC">
      <w:pPr>
        <w:pStyle w:val="Iauiue0"/>
        <w:spacing w:line="240" w:lineRule="atLeast"/>
        <w:ind w:right="-90"/>
        <w:rPr>
          <w:b/>
          <w:sz w:val="24"/>
          <w:lang w:val="ru-RU"/>
        </w:rPr>
        <w:sectPr w:rsidR="005C66CC" w:rsidRPr="00365B69" w:rsidSect="005C66CC">
          <w:type w:val="continuous"/>
          <w:pgSz w:w="11906" w:h="16838"/>
          <w:pgMar w:top="1134" w:right="851" w:bottom="851" w:left="851" w:header="720" w:footer="720" w:gutter="0"/>
          <w:cols w:num="2" w:space="720"/>
        </w:sectPr>
      </w:pPr>
    </w:p>
    <w:p w:rsidR="00E44B21" w:rsidRPr="00365B69" w:rsidRDefault="00E44B21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E44B21" w:rsidRPr="00365B69" w:rsidRDefault="00E44B21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E44B21" w:rsidRPr="00365B69" w:rsidRDefault="00E44B21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E44B21" w:rsidRPr="00365B69" w:rsidRDefault="00E44B21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76124C" w:rsidRDefault="0076124C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76124C" w:rsidRDefault="0076124C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76124C" w:rsidRDefault="0076124C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76124C" w:rsidRDefault="0076124C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76124C" w:rsidRDefault="0076124C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</w:p>
    <w:p w:rsidR="005C66CC" w:rsidRDefault="005A35F8" w:rsidP="005C66CC">
      <w:pPr>
        <w:pStyle w:val="Iauiue0"/>
        <w:spacing w:line="240" w:lineRule="atLeast"/>
        <w:ind w:right="-90"/>
        <w:rPr>
          <w:b/>
          <w:sz w:val="24"/>
          <w:lang w:val="ru-RU"/>
        </w:rPr>
      </w:pPr>
      <w:r>
        <w:rPr>
          <w:b/>
          <w:sz w:val="24"/>
          <w:lang w:val="ru-RU"/>
        </w:rPr>
        <w:t>ОПЕРАТОР</w:t>
      </w:r>
      <w:r w:rsidR="005C66CC">
        <w:rPr>
          <w:b/>
          <w:sz w:val="24"/>
          <w:lang w:val="ru-RU"/>
        </w:rPr>
        <w:t>:</w:t>
      </w:r>
    </w:p>
    <w:p w:rsidR="005C66CC" w:rsidRDefault="00E44B21" w:rsidP="005C66CC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ru-RU"/>
        </w:rPr>
      </w:pPr>
      <w:r w:rsidRPr="00E44B21">
        <w:rPr>
          <w:sz w:val="24"/>
          <w:lang w:val="ru-RU"/>
        </w:rPr>
        <w:t>ПАО «МегаФон»</w:t>
      </w:r>
    </w:p>
    <w:p w:rsidR="00E44B21" w:rsidRDefault="00E44B21" w:rsidP="005C66CC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ru-RU"/>
        </w:rPr>
      </w:pPr>
      <w:r w:rsidRPr="00E44B21">
        <w:rPr>
          <w:sz w:val="24"/>
          <w:lang w:val="ru-RU"/>
        </w:rPr>
        <w:t>Место нахождения Россия, 127006, г. Москва, Оружейный пер., д. 41.</w:t>
      </w:r>
    </w:p>
    <w:p w:rsidR="00E44B21" w:rsidRDefault="005C66CC" w:rsidP="00E44B21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ru-RU"/>
        </w:rPr>
      </w:pPr>
      <w:r>
        <w:rPr>
          <w:sz w:val="24"/>
          <w:lang w:val="ru-RU"/>
        </w:rPr>
        <w:t>Адрес для корреспонденции</w:t>
      </w:r>
      <w:r w:rsidR="00E44B21" w:rsidRPr="00E44B21">
        <w:rPr>
          <w:lang w:val="ru-RU"/>
        </w:rPr>
        <w:t xml:space="preserve"> </w:t>
      </w:r>
      <w:r w:rsidR="00E44B21" w:rsidRPr="00E44B21">
        <w:rPr>
          <w:sz w:val="24"/>
          <w:lang w:val="ru-RU"/>
        </w:rPr>
        <w:t>Россия, 127006, г. Москва, Оружейный пер., д. 41.</w:t>
      </w:r>
    </w:p>
    <w:p w:rsidR="005C66CC" w:rsidRPr="00E44B21" w:rsidRDefault="005C66CC" w:rsidP="00E44B21">
      <w:pPr>
        <w:pStyle w:val="Iauiue0"/>
        <w:tabs>
          <w:tab w:val="left" w:pos="3420"/>
        </w:tabs>
        <w:spacing w:line="240" w:lineRule="atLeast"/>
        <w:ind w:right="-90"/>
        <w:rPr>
          <w:iCs/>
          <w:sz w:val="24"/>
          <w:lang w:val="en-US"/>
        </w:rPr>
      </w:pPr>
      <w:proofErr w:type="gramStart"/>
      <w:r w:rsidRPr="00E44B21">
        <w:rPr>
          <w:iCs/>
          <w:sz w:val="24"/>
          <w:lang w:val="en-US"/>
        </w:rPr>
        <w:t>e-mail</w:t>
      </w:r>
      <w:proofErr w:type="gramEnd"/>
      <w:r w:rsidRPr="00E44B21">
        <w:rPr>
          <w:iCs/>
          <w:sz w:val="24"/>
          <w:lang w:val="en-US"/>
        </w:rPr>
        <w:t>:</w:t>
      </w:r>
      <w:r w:rsidR="00E44B21" w:rsidRPr="00E44B21">
        <w:rPr>
          <w:iCs/>
          <w:sz w:val="24"/>
          <w:lang w:val="en-US"/>
        </w:rPr>
        <w:t xml:space="preserve"> sergey.kudryachin@Megafon.ru</w:t>
      </w:r>
    </w:p>
    <w:p w:rsidR="005C66CC" w:rsidRPr="00E44B21" w:rsidRDefault="005C66CC" w:rsidP="005C66CC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en-US"/>
        </w:rPr>
        <w:sectPr w:rsidR="005C66CC" w:rsidRPr="00E44B21" w:rsidSect="005C66CC">
          <w:type w:val="continuous"/>
          <w:pgSz w:w="11906" w:h="16838"/>
          <w:pgMar w:top="720" w:right="720" w:bottom="720" w:left="720" w:header="720" w:footer="720" w:gutter="0"/>
          <w:cols w:num="2" w:space="720"/>
          <w:docGrid w:linePitch="326"/>
        </w:sectPr>
      </w:pPr>
    </w:p>
    <w:p w:rsidR="005C66CC" w:rsidRPr="00E44B21" w:rsidRDefault="005C66CC" w:rsidP="005C66CC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en-US"/>
        </w:rPr>
      </w:pPr>
    </w:p>
    <w:p w:rsidR="005C66CC" w:rsidRPr="00E44B21" w:rsidRDefault="005C66CC" w:rsidP="005C66CC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en-US"/>
        </w:rPr>
        <w:sectPr w:rsidR="005C66CC" w:rsidRPr="00E44B21" w:rsidSect="005C66CC">
          <w:type w:val="continuous"/>
          <w:pgSz w:w="11906" w:h="16838"/>
          <w:pgMar w:top="1134" w:right="851" w:bottom="851" w:left="851" w:header="720" w:footer="720" w:gutter="0"/>
          <w:cols w:space="720"/>
        </w:sectPr>
      </w:pPr>
    </w:p>
    <w:p w:rsidR="005C66CC" w:rsidRDefault="005C66CC" w:rsidP="005C66CC">
      <w:pPr>
        <w:pStyle w:val="Iauiue0"/>
        <w:tabs>
          <w:tab w:val="left" w:pos="3420"/>
        </w:tabs>
        <w:spacing w:line="240" w:lineRule="atLeast"/>
        <w:ind w:right="-90"/>
        <w:rPr>
          <w:sz w:val="24"/>
          <w:lang w:val="ru-RU"/>
        </w:rPr>
      </w:pPr>
      <w:r>
        <w:rPr>
          <w:sz w:val="24"/>
          <w:lang w:val="ru-RU"/>
        </w:rPr>
        <w:t xml:space="preserve">ОТ </w:t>
      </w:r>
      <w:r w:rsidR="005A35F8">
        <w:rPr>
          <w:sz w:val="24"/>
          <w:lang w:val="ru-RU"/>
        </w:rPr>
        <w:t>ПАРТНЕР</w:t>
      </w:r>
      <w:r>
        <w:rPr>
          <w:sz w:val="24"/>
          <w:lang w:val="ru-RU"/>
        </w:rPr>
        <w:t>А</w:t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>
        <w:rPr>
          <w:sz w:val="24"/>
          <w:lang w:val="ru-RU"/>
        </w:rPr>
        <w:tab/>
        <w:t xml:space="preserve">    ОТ </w:t>
      </w:r>
      <w:r w:rsidR="005A35F8">
        <w:rPr>
          <w:sz w:val="24"/>
          <w:lang w:val="ru-RU"/>
        </w:rPr>
        <w:t>ОПЕРАТОР</w:t>
      </w:r>
      <w:r>
        <w:rPr>
          <w:sz w:val="24"/>
          <w:lang w:val="ru-RU"/>
        </w:rPr>
        <w:t>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5068"/>
      </w:tblGrid>
      <w:tr w:rsidR="00E44B21" w:rsidTr="005C66CC">
        <w:trPr>
          <w:trHeight w:val="477"/>
        </w:trPr>
        <w:tc>
          <w:tcPr>
            <w:tcW w:w="4928" w:type="dxa"/>
          </w:tcPr>
          <w:p w:rsidR="00E44B21" w:rsidRDefault="00E44B21" w:rsidP="00E44B21">
            <w:pPr>
              <w:pStyle w:val="Iauiue0"/>
              <w:spacing w:line="240" w:lineRule="atLeast"/>
              <w:rPr>
                <w:sz w:val="24"/>
                <w:lang w:val="ru-RU"/>
              </w:rPr>
            </w:pPr>
          </w:p>
          <w:sdt>
            <w:sdtPr>
              <w:rPr>
                <w:sz w:val="24"/>
                <w:lang w:val="ru-RU"/>
              </w:rPr>
              <w:id w:val="-54473719"/>
              <w:placeholder>
                <w:docPart w:val="DefaultPlaceholder_1081868574"/>
              </w:placeholder>
              <w:text/>
            </w:sdtPr>
            <w:sdtEndPr/>
            <w:sdtContent>
              <w:p w:rsidR="00E44B21" w:rsidRPr="00E44B21" w:rsidRDefault="00E44B21" w:rsidP="005A35F8">
                <w:pPr>
                  <w:pStyle w:val="Iauiue0"/>
                  <w:spacing w:line="240" w:lineRule="atLeast"/>
                  <w:rPr>
                    <w:sz w:val="24"/>
                    <w:lang w:val="ru-RU"/>
                  </w:rPr>
                </w:pPr>
                <w:r w:rsidRPr="00E44B21">
                  <w:rPr>
                    <w:sz w:val="24"/>
                    <w:lang w:val="ru-RU"/>
                  </w:rPr>
                  <w:t xml:space="preserve">______________________/ </w:t>
                </w:r>
                <w:r w:rsidR="005A35F8">
                  <w:rPr>
                    <w:sz w:val="24"/>
                    <w:lang w:val="ru-RU"/>
                  </w:rPr>
                  <w:t>_</w:t>
                </w:r>
                <w:r w:rsidRPr="00E44B21">
                  <w:rPr>
                    <w:sz w:val="24"/>
                    <w:lang w:val="ru-RU"/>
                  </w:rPr>
                  <w:t>.</w:t>
                </w:r>
                <w:r w:rsidR="005A35F8">
                  <w:rPr>
                    <w:sz w:val="24"/>
                    <w:lang w:val="ru-RU"/>
                  </w:rPr>
                  <w:t>_</w:t>
                </w:r>
                <w:r w:rsidRPr="00E44B21">
                  <w:rPr>
                    <w:sz w:val="24"/>
                    <w:lang w:val="ru-RU"/>
                  </w:rPr>
                  <w:t xml:space="preserve">. </w:t>
                </w:r>
                <w:r w:rsidR="005A35F8">
                  <w:rPr>
                    <w:sz w:val="24"/>
                    <w:lang w:val="ru-RU"/>
                  </w:rPr>
                  <w:t>______</w:t>
                </w:r>
              </w:p>
            </w:sdtContent>
          </w:sdt>
        </w:tc>
        <w:tc>
          <w:tcPr>
            <w:tcW w:w="5068" w:type="dxa"/>
          </w:tcPr>
          <w:p w:rsidR="00E44B21" w:rsidRDefault="00E44B21" w:rsidP="00E44B21"/>
          <w:p w:rsidR="00E44B21" w:rsidRPr="0076124C" w:rsidRDefault="00E44B21" w:rsidP="0076124C">
            <w:pPr>
              <w:rPr>
                <w:lang w:val="en-US"/>
              </w:rPr>
            </w:pPr>
            <w:r w:rsidRPr="00524243">
              <w:t xml:space="preserve">______________________/ </w:t>
            </w:r>
            <w:r w:rsidR="0076124C">
              <w:rPr>
                <w:lang w:val="en-US"/>
              </w:rPr>
              <w:t>________________</w:t>
            </w:r>
          </w:p>
        </w:tc>
      </w:tr>
      <w:tr w:rsidR="00E44B21" w:rsidTr="005C66CC">
        <w:trPr>
          <w:trHeight w:val="263"/>
        </w:trPr>
        <w:tc>
          <w:tcPr>
            <w:tcW w:w="4928" w:type="dxa"/>
          </w:tcPr>
          <w:p w:rsidR="00E44B21" w:rsidRDefault="00E44B21" w:rsidP="00E44B21">
            <w:pPr>
              <w:pStyle w:val="Iauiue0"/>
              <w:spacing w:line="240" w:lineRule="atLeast"/>
              <w:rPr>
                <w:sz w:val="24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068" w:type="dxa"/>
          </w:tcPr>
          <w:p w:rsidR="00E44B21" w:rsidRDefault="00E44B21" w:rsidP="00E44B21">
            <w:r>
              <w:rPr>
                <w:bCs/>
                <w:sz w:val="22"/>
                <w:szCs w:val="22"/>
              </w:rPr>
              <w:t>М.П.</w:t>
            </w:r>
          </w:p>
        </w:tc>
      </w:tr>
    </w:tbl>
    <w:p w:rsidR="005C66CC" w:rsidRDefault="005C66CC" w:rsidP="006266BD">
      <w:pPr>
        <w:pStyle w:val="a5"/>
        <w:jc w:val="left"/>
        <w:rPr>
          <w:rFonts w:ascii="Times New Roman" w:hAnsi="Times New Roman"/>
        </w:rPr>
      </w:pPr>
    </w:p>
    <w:sectPr w:rsidR="005C66CC" w:rsidSect="005C66CC">
      <w:footerReference w:type="default" r:id="rId13"/>
      <w:type w:val="continuous"/>
      <w:pgSz w:w="11906" w:h="16838"/>
      <w:pgMar w:top="1134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167" w:rsidRDefault="000A3167">
      <w:r>
        <w:separator/>
      </w:r>
    </w:p>
  </w:endnote>
  <w:endnote w:type="continuationSeparator" w:id="0">
    <w:p w:rsidR="000A3167" w:rsidRDefault="000A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erce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CC" w:rsidRDefault="005C66CC">
    <w:pPr>
      <w:pStyle w:val="Ieieeeieiioeooe"/>
      <w:jc w:val="center"/>
    </w:pPr>
    <w:r>
      <w:fldChar w:fldCharType="begin"/>
    </w:r>
    <w:r>
      <w:instrText>PAGE</w:instrText>
    </w:r>
    <w:r>
      <w:fldChar w:fldCharType="separate"/>
    </w:r>
    <w:r w:rsidR="000219A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CC" w:rsidRDefault="005C66CC">
    <w:pPr>
      <w:pStyle w:val="Ieieeeieiioeooe0"/>
      <w:framePr w:wrap="auto" w:vAnchor="text" w:hAnchor="margin" w:xAlign="center" w:y="1"/>
      <w:rPr>
        <w:rStyle w:val="iiianoaieou"/>
      </w:rPr>
    </w:pPr>
    <w:r>
      <w:rPr>
        <w:rStyle w:val="iiianoaieou"/>
      </w:rPr>
      <w:fldChar w:fldCharType="begin"/>
    </w:r>
    <w:r>
      <w:rPr>
        <w:rStyle w:val="iiianoaieou"/>
      </w:rPr>
      <w:instrText xml:space="preserve">PAGE  </w:instrText>
    </w:r>
    <w:r>
      <w:rPr>
        <w:rStyle w:val="iiianoaieou"/>
      </w:rPr>
      <w:fldChar w:fldCharType="separate"/>
    </w:r>
    <w:r w:rsidR="00CE5BBC">
      <w:rPr>
        <w:rStyle w:val="iiianoaieou"/>
        <w:noProof/>
      </w:rPr>
      <w:t>4</w:t>
    </w:r>
    <w:r>
      <w:rPr>
        <w:rStyle w:val="iiianoaieou"/>
      </w:rPr>
      <w:fldChar w:fldCharType="end"/>
    </w:r>
  </w:p>
  <w:p w:rsidR="005C66CC" w:rsidRDefault="005C66CC">
    <w:pPr>
      <w:pStyle w:val="Ieieeeieiioeooe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167" w:rsidRDefault="000A3167">
      <w:r>
        <w:separator/>
      </w:r>
    </w:p>
  </w:footnote>
  <w:footnote w:type="continuationSeparator" w:id="0">
    <w:p w:rsidR="000A3167" w:rsidRDefault="000A3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32239"/>
    <w:multiLevelType w:val="singleLevel"/>
    <w:tmpl w:val="41862ABA"/>
    <w:lvl w:ilvl="0">
      <w:start w:val="1"/>
      <w:numFmt w:val="decimal"/>
      <w:lvlText w:val="%1."/>
      <w:legacy w:legacy="1" w:legacySpace="0" w:legacyIndent="630"/>
      <w:lvlJc w:val="left"/>
      <w:pPr>
        <w:ind w:left="900" w:hanging="63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WzovFPO2GgRrRyjEKd8W8bwdMl9DyXrzxo6DDbeYFsaha6Imf+tr4MMjzcrSs5HOkSSxGvjEcF6ABKRuaFRWCw==" w:salt="Qp1jX8tcSS7ibRjzuyHCPg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EC"/>
    <w:rsid w:val="000219AB"/>
    <w:rsid w:val="000623E9"/>
    <w:rsid w:val="000A3167"/>
    <w:rsid w:val="00100367"/>
    <w:rsid w:val="00120389"/>
    <w:rsid w:val="00137897"/>
    <w:rsid w:val="00163FF3"/>
    <w:rsid w:val="001F4C3F"/>
    <w:rsid w:val="0030055C"/>
    <w:rsid w:val="00365B69"/>
    <w:rsid w:val="003E52EC"/>
    <w:rsid w:val="004053D6"/>
    <w:rsid w:val="004E59B4"/>
    <w:rsid w:val="00584014"/>
    <w:rsid w:val="005A35F8"/>
    <w:rsid w:val="005C66CC"/>
    <w:rsid w:val="006266BD"/>
    <w:rsid w:val="006B4B70"/>
    <w:rsid w:val="0076124C"/>
    <w:rsid w:val="007C28AD"/>
    <w:rsid w:val="009406B2"/>
    <w:rsid w:val="00963A75"/>
    <w:rsid w:val="00A3646C"/>
    <w:rsid w:val="00A87291"/>
    <w:rsid w:val="00A92705"/>
    <w:rsid w:val="00A95940"/>
    <w:rsid w:val="00A97B18"/>
    <w:rsid w:val="00AC0D52"/>
    <w:rsid w:val="00B152ED"/>
    <w:rsid w:val="00B311E5"/>
    <w:rsid w:val="00B46A2A"/>
    <w:rsid w:val="00C571E1"/>
    <w:rsid w:val="00C627FE"/>
    <w:rsid w:val="00CE5BBC"/>
    <w:rsid w:val="00D13127"/>
    <w:rsid w:val="00D730FD"/>
    <w:rsid w:val="00E048B0"/>
    <w:rsid w:val="00E44B21"/>
    <w:rsid w:val="00E82539"/>
    <w:rsid w:val="00F11D87"/>
    <w:rsid w:val="00FF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B1FDE-256C-4641-B52F-36FECC7E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NTTierce" w:hAnsi="NTTierce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pPr>
      <w:ind w:firstLine="720"/>
      <w:jc w:val="both"/>
    </w:pPr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Body Text"/>
    <w:basedOn w:val="a"/>
    <w:semiHidden/>
    <w:pPr>
      <w:jc w:val="both"/>
    </w:pPr>
  </w:style>
  <w:style w:type="paragraph" w:customStyle="1" w:styleId="Iauiue">
    <w:name w:val="Iau?iue"/>
    <w:rPr>
      <w:rFonts w:ascii="NTTierce" w:hAnsi="NTTierce"/>
      <w:sz w:val="24"/>
    </w:rPr>
  </w:style>
  <w:style w:type="paragraph" w:customStyle="1" w:styleId="Iauiue0">
    <w:name w:val="Iau?iue_0"/>
    <w:rPr>
      <w:lang w:val="en-GB"/>
    </w:rPr>
  </w:style>
  <w:style w:type="paragraph" w:customStyle="1" w:styleId="Ieieeeieiioeooe">
    <w:name w:val="Ie?iee eieiioeooe"/>
    <w:basedOn w:val="Iauiue0"/>
    <w:pPr>
      <w:tabs>
        <w:tab w:val="center" w:pos="4320"/>
        <w:tab w:val="right" w:pos="8640"/>
      </w:tabs>
    </w:pPr>
  </w:style>
  <w:style w:type="paragraph" w:customStyle="1" w:styleId="Ieieeeieiioeooe0">
    <w:name w:val="Ie?iee eieiioeooe_0"/>
    <w:basedOn w:val="Iauiue"/>
    <w:pPr>
      <w:tabs>
        <w:tab w:val="center" w:pos="4320"/>
        <w:tab w:val="right" w:pos="8640"/>
      </w:tabs>
    </w:pPr>
    <w:rPr>
      <w:rFonts w:ascii="Times New Roman" w:hAnsi="Times New Roman"/>
      <w:sz w:val="20"/>
      <w:lang w:val="en-US"/>
    </w:rPr>
  </w:style>
  <w:style w:type="character" w:customStyle="1" w:styleId="iiianoaieou">
    <w:name w:val="iiia? no?aieou"/>
    <w:basedOn w:val="a0"/>
  </w:style>
  <w:style w:type="paragraph" w:customStyle="1" w:styleId="Caaieiaie2Ioieo">
    <w:name w:val="Caaieiaie 2.Ioieo"/>
    <w:basedOn w:val="a"/>
    <w:pPr>
      <w:keepLines/>
      <w:spacing w:before="60"/>
      <w:ind w:left="360" w:firstLine="567"/>
      <w:jc w:val="both"/>
    </w:pPr>
    <w:rPr>
      <w:rFonts w:ascii="Times New Roman" w:hAnsi="Times New Roman"/>
    </w:rPr>
  </w:style>
  <w:style w:type="paragraph" w:customStyle="1" w:styleId="2">
    <w:name w:val="заголовок 2"/>
    <w:basedOn w:val="a"/>
    <w:next w:val="a"/>
    <w:pPr>
      <w:keepNext/>
      <w:keepLines/>
      <w:autoSpaceDE w:val="0"/>
      <w:autoSpaceDN w:val="0"/>
      <w:spacing w:before="240" w:after="120"/>
    </w:pPr>
    <w:rPr>
      <w:rFonts w:ascii="Pragmatica" w:hAnsi="Pragmatica"/>
      <w:b/>
      <w:bCs/>
      <w:sz w:val="22"/>
      <w:szCs w:val="22"/>
      <w:lang w:val="en-US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4115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1577"/>
    <w:rPr>
      <w:sz w:val="20"/>
    </w:rPr>
  </w:style>
  <w:style w:type="character" w:customStyle="1" w:styleId="a9">
    <w:name w:val="Текст примечания Знак"/>
    <w:link w:val="a8"/>
    <w:uiPriority w:val="99"/>
    <w:semiHidden/>
    <w:rsid w:val="00411577"/>
    <w:rPr>
      <w:rFonts w:ascii="NTTierce" w:hAnsi="NTTierce"/>
      <w:lang w:val="ru-RU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1577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411577"/>
    <w:rPr>
      <w:rFonts w:ascii="NTTierce" w:hAnsi="NTTierce"/>
      <w:b/>
      <w:bCs/>
      <w:lang w:val="ru-RU" w:eastAsia="ru-RU"/>
    </w:rPr>
  </w:style>
  <w:style w:type="character" w:styleId="ac">
    <w:name w:val="Hyperlink"/>
    <w:uiPriority w:val="99"/>
    <w:semiHidden/>
    <w:unhideWhenUsed/>
    <w:rsid w:val="006266BD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365B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Revunov@alfabank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21347E-E33E-4006-B0C4-9741F64101FC}"/>
      </w:docPartPr>
      <w:docPartBody>
        <w:p w:rsidR="0054423D" w:rsidRDefault="000A3264">
          <w:r w:rsidRPr="000D057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erce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264"/>
    <w:rsid w:val="000A3264"/>
    <w:rsid w:val="0054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A326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EB8BA-A2C9-4E67-B8EB-5E8ED945B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C8CDF3-0370-489F-9B76-77F426663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28BCC-8B11-440C-8874-D87C6F89E5F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3177C9B-E6DB-4539-AB63-CAD26EB6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1087</Words>
  <Characters>7937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УПРАВЛЕНИЕ ПЛАСТИКОВЫХ КАРТ</vt:lpstr>
      <vt:lpstr>УПРАВЛЕНИЕ ПЛАСТИКОВЫХ КАРТ</vt:lpstr>
    </vt:vector>
  </TitlesOfParts>
  <Company>Альфа-Банк</Company>
  <LinksUpToDate>false</LinksUpToDate>
  <CharactersWithSpaces>9006</CharactersWithSpaces>
  <SharedDoc>false</SharedDoc>
  <HLinks>
    <vt:vector size="6" baseType="variant">
      <vt:variant>
        <vt:i4>4522099</vt:i4>
      </vt:variant>
      <vt:variant>
        <vt:i4>0</vt:i4>
      </vt:variant>
      <vt:variant>
        <vt:i4>0</vt:i4>
      </vt:variant>
      <vt:variant>
        <vt:i4>5</vt:i4>
      </vt:variant>
      <vt:variant>
        <vt:lpwstr>mailto:MRevunov@alfabank.ru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ПЛАСТИКОВЫХ КАРТ</dc:title>
  <dc:subject/>
  <dc:creator>Анатолий Крайников</dc:creator>
  <cp:keywords/>
  <dc:description/>
  <cp:lastModifiedBy>Duskanov Dmitry (VLG)</cp:lastModifiedBy>
  <cp:revision>4</cp:revision>
  <cp:lastPrinted>2018-12-05T11:15:00Z</cp:lastPrinted>
  <dcterms:created xsi:type="dcterms:W3CDTF">2022-01-20T12:50:00Z</dcterms:created>
  <dcterms:modified xsi:type="dcterms:W3CDTF">2022-04-14T20:46:00Z</dcterms:modified>
</cp:coreProperties>
</file>